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6942" w:rsidRPr="004C3B69" w:rsidRDefault="000E6942" w:rsidP="004C3B69">
      <w:pPr>
        <w:spacing w:after="0" w:line="360" w:lineRule="auto"/>
        <w:ind w:firstLine="567"/>
        <w:jc w:val="right"/>
        <w:rPr>
          <w:rFonts w:ascii="Times New Roman" w:hAnsi="Times New Roman" w:cs="Times New Roman"/>
          <w:b/>
          <w:sz w:val="28"/>
          <w:szCs w:val="28"/>
          <w:vertAlign w:val="superscript"/>
        </w:rPr>
      </w:pPr>
    </w:p>
    <w:p w:rsidR="00527BC2" w:rsidRPr="004C3B69" w:rsidRDefault="00FE1DB9" w:rsidP="004C3B69">
      <w:pPr>
        <w:tabs>
          <w:tab w:val="left" w:pos="5910"/>
        </w:tabs>
        <w:spacing w:after="0" w:line="360" w:lineRule="auto"/>
        <w:ind w:firstLine="567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4C3B69">
        <w:rPr>
          <w:rFonts w:ascii="Times New Roman" w:hAnsi="Times New Roman" w:cs="Times New Roman"/>
          <w:sz w:val="28"/>
          <w:szCs w:val="28"/>
        </w:rPr>
        <w:t>Ольга Николаевна</w:t>
      </w:r>
      <w:r w:rsidR="00B35D6F" w:rsidRPr="004C3B69">
        <w:rPr>
          <w:rFonts w:ascii="Times New Roman" w:hAnsi="Times New Roman" w:cs="Times New Roman"/>
          <w:sz w:val="28"/>
          <w:szCs w:val="28"/>
        </w:rPr>
        <w:t xml:space="preserve"> Малыхина</w:t>
      </w:r>
    </w:p>
    <w:p w:rsidR="004C3B69" w:rsidRPr="004C3B69" w:rsidRDefault="004C3B69" w:rsidP="004C3B69">
      <w:pPr>
        <w:tabs>
          <w:tab w:val="left" w:pos="5910"/>
        </w:tabs>
        <w:spacing w:after="0" w:line="360" w:lineRule="auto"/>
        <w:ind w:firstLine="567"/>
        <w:contextualSpacing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3B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муниципальное бюджетное общеобразовательное учреждение </w:t>
      </w:r>
    </w:p>
    <w:p w:rsidR="004C3B69" w:rsidRPr="004C3B69" w:rsidRDefault="004C3B69" w:rsidP="004C3B69">
      <w:pPr>
        <w:tabs>
          <w:tab w:val="left" w:pos="5910"/>
        </w:tabs>
        <w:spacing w:after="0" w:line="360" w:lineRule="auto"/>
        <w:ind w:firstLine="567"/>
        <w:contextualSpacing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«Лицей №21»</w:t>
      </w:r>
      <w:r w:rsidRPr="004C3B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г. Курска</w:t>
      </w:r>
    </w:p>
    <w:p w:rsidR="00A17D99" w:rsidRDefault="004C3B69" w:rsidP="00A17D9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3B69">
        <w:rPr>
          <w:rFonts w:ascii="Times New Roman" w:hAnsi="Times New Roman" w:cs="Times New Roman"/>
          <w:b/>
          <w:sz w:val="28"/>
          <w:szCs w:val="28"/>
        </w:rPr>
        <w:t xml:space="preserve">Реализация принципов обучения сознательному чтению при составлении учебных книг: начало ХХ – начало </w:t>
      </w:r>
      <w:r w:rsidRPr="004C3B69">
        <w:rPr>
          <w:rFonts w:ascii="Times New Roman" w:hAnsi="Times New Roman" w:cs="Times New Roman"/>
          <w:b/>
          <w:sz w:val="28"/>
          <w:szCs w:val="28"/>
          <w:lang w:val="en-US"/>
        </w:rPr>
        <w:t>XXI</w:t>
      </w:r>
      <w:r w:rsidRPr="004C3B69">
        <w:rPr>
          <w:rFonts w:ascii="Times New Roman" w:hAnsi="Times New Roman" w:cs="Times New Roman"/>
          <w:b/>
          <w:sz w:val="28"/>
          <w:szCs w:val="28"/>
        </w:rPr>
        <w:t xml:space="preserve"> века</w:t>
      </w:r>
      <w:r w:rsidR="00A17D99">
        <w:rPr>
          <w:rFonts w:ascii="Times New Roman" w:hAnsi="Times New Roman" w:cs="Times New Roman"/>
          <w:b/>
          <w:sz w:val="28"/>
          <w:szCs w:val="28"/>
        </w:rPr>
        <w:t xml:space="preserve"> // </w:t>
      </w:r>
    </w:p>
    <w:p w:rsidR="00A17D99" w:rsidRPr="00A17D99" w:rsidRDefault="00A17D99" w:rsidP="00A17D99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A17D99">
        <w:rPr>
          <w:rFonts w:ascii="Times New Roman" w:hAnsi="Times New Roman" w:cs="Times New Roman"/>
          <w:sz w:val="24"/>
          <w:szCs w:val="24"/>
        </w:rPr>
        <w:t>Научная школа русской лингводидактики Н. М. Шанского: история и современность</w:t>
      </w:r>
    </w:p>
    <w:p w:rsidR="004C3B69" w:rsidRPr="00A17D99" w:rsidRDefault="00A17D99" w:rsidP="00A17D99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A17D99">
        <w:rPr>
          <w:rFonts w:ascii="Times New Roman" w:hAnsi="Times New Roman" w:cs="Times New Roman"/>
          <w:sz w:val="24"/>
          <w:szCs w:val="24"/>
        </w:rPr>
        <w:t>(к 100-летию со дня рождения): сборник научных трудов Вс</w:t>
      </w:r>
      <w:r>
        <w:rPr>
          <w:rFonts w:ascii="Times New Roman" w:hAnsi="Times New Roman" w:cs="Times New Roman"/>
          <w:sz w:val="24"/>
          <w:szCs w:val="24"/>
        </w:rPr>
        <w:t xml:space="preserve">ероссийской научно-практической </w:t>
      </w:r>
      <w:r w:rsidRPr="00A17D99">
        <w:rPr>
          <w:rFonts w:ascii="Times New Roman" w:hAnsi="Times New Roman" w:cs="Times New Roman"/>
          <w:sz w:val="24"/>
          <w:szCs w:val="24"/>
        </w:rPr>
        <w:t xml:space="preserve">конференции. Москва, 22 ноября 2022 г. / под ред. И. Н. </w:t>
      </w:r>
      <w:proofErr w:type="spellStart"/>
      <w:r w:rsidRPr="00A17D99">
        <w:rPr>
          <w:rFonts w:ascii="Times New Roman" w:hAnsi="Times New Roman" w:cs="Times New Roman"/>
          <w:sz w:val="24"/>
          <w:szCs w:val="24"/>
        </w:rPr>
        <w:t>Добротиной</w:t>
      </w:r>
      <w:proofErr w:type="spellEnd"/>
      <w:r w:rsidRPr="00A17D99">
        <w:rPr>
          <w:rFonts w:ascii="Times New Roman" w:hAnsi="Times New Roman" w:cs="Times New Roman"/>
          <w:sz w:val="24"/>
          <w:szCs w:val="24"/>
        </w:rPr>
        <w:t>. М.: ФГБНУ «Институт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17D99">
        <w:rPr>
          <w:rFonts w:ascii="Times New Roman" w:hAnsi="Times New Roman" w:cs="Times New Roman"/>
          <w:sz w:val="24"/>
          <w:szCs w:val="24"/>
        </w:rPr>
        <w:t>стратегии развития образования РАО», 2022. 383 с.</w:t>
      </w:r>
      <w:r>
        <w:rPr>
          <w:rFonts w:ascii="Times New Roman" w:hAnsi="Times New Roman" w:cs="Times New Roman"/>
          <w:sz w:val="24"/>
          <w:szCs w:val="24"/>
        </w:rPr>
        <w:t xml:space="preserve"> – С. 251-258</w:t>
      </w:r>
    </w:p>
    <w:p w:rsidR="00FE1DB9" w:rsidRPr="004C3B69" w:rsidRDefault="00FE1DB9" w:rsidP="004C3B69">
      <w:pPr>
        <w:tabs>
          <w:tab w:val="left" w:pos="5910"/>
        </w:tabs>
        <w:spacing w:after="0" w:line="360" w:lineRule="auto"/>
        <w:ind w:firstLine="567"/>
        <w:contextualSpacing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bookmarkStart w:id="0" w:name="_GoBack"/>
      <w:bookmarkEnd w:id="0"/>
    </w:p>
    <w:p w:rsidR="00B35D6F" w:rsidRPr="004C3B69" w:rsidRDefault="00FE1DB9" w:rsidP="004C3B69">
      <w:pPr>
        <w:spacing w:after="0" w:line="36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C3B69">
        <w:rPr>
          <w:rFonts w:ascii="Times New Roman" w:hAnsi="Times New Roman" w:cs="Times New Roman"/>
          <w:i/>
          <w:sz w:val="28"/>
          <w:szCs w:val="28"/>
        </w:rPr>
        <w:t xml:space="preserve">В статье рассматриваются принципы составления учебных книг </w:t>
      </w:r>
      <w:r w:rsidR="00865882" w:rsidRPr="004C3B69">
        <w:rPr>
          <w:rFonts w:ascii="Times New Roman" w:hAnsi="Times New Roman" w:cs="Times New Roman"/>
          <w:i/>
          <w:sz w:val="28"/>
          <w:szCs w:val="28"/>
        </w:rPr>
        <w:t>филологического цикла</w:t>
      </w:r>
      <w:r w:rsidRPr="004C3B69">
        <w:rPr>
          <w:rFonts w:ascii="Times New Roman" w:hAnsi="Times New Roman" w:cs="Times New Roman"/>
          <w:i/>
          <w:sz w:val="28"/>
          <w:szCs w:val="28"/>
        </w:rPr>
        <w:t>, реализующих ключевые идеи педагогической реформы начала ХХ века – сознательность чтения, народность, практическ</w:t>
      </w:r>
      <w:r w:rsidR="00865882" w:rsidRPr="004C3B69">
        <w:rPr>
          <w:rFonts w:ascii="Times New Roman" w:hAnsi="Times New Roman" w:cs="Times New Roman"/>
          <w:i/>
          <w:sz w:val="28"/>
          <w:szCs w:val="28"/>
        </w:rPr>
        <w:t>ую</w:t>
      </w:r>
      <w:r w:rsidRPr="004C3B69">
        <w:rPr>
          <w:rFonts w:ascii="Times New Roman" w:hAnsi="Times New Roman" w:cs="Times New Roman"/>
          <w:i/>
          <w:sz w:val="28"/>
          <w:szCs w:val="28"/>
        </w:rPr>
        <w:t xml:space="preserve"> направленность обучения, воспитание активной гражданской позиции. </w:t>
      </w:r>
      <w:proofErr w:type="spellStart"/>
      <w:r w:rsidRPr="004C3B69">
        <w:rPr>
          <w:rFonts w:ascii="Times New Roman" w:hAnsi="Times New Roman" w:cs="Times New Roman"/>
          <w:i/>
          <w:sz w:val="28"/>
          <w:szCs w:val="28"/>
        </w:rPr>
        <w:t>Вышеобозначенные</w:t>
      </w:r>
      <w:proofErr w:type="spellEnd"/>
      <w:r w:rsidRPr="004C3B69">
        <w:rPr>
          <w:rFonts w:ascii="Times New Roman" w:hAnsi="Times New Roman" w:cs="Times New Roman"/>
          <w:i/>
          <w:sz w:val="28"/>
          <w:szCs w:val="28"/>
        </w:rPr>
        <w:t xml:space="preserve"> идеи актуальны и в современной реформаторской деятельности </w:t>
      </w:r>
      <w:r w:rsidR="000120A5" w:rsidRPr="004C3B69">
        <w:rPr>
          <w:rFonts w:ascii="Times New Roman" w:hAnsi="Times New Roman" w:cs="Times New Roman"/>
          <w:i/>
          <w:sz w:val="28"/>
          <w:szCs w:val="28"/>
        </w:rPr>
        <w:t>педагогов и должны учитываться не только при составлении, отборе учебников, но и при подготовке методических пособий и других материалов к урокам в современной школе.</w:t>
      </w:r>
    </w:p>
    <w:p w:rsidR="00FE1DB9" w:rsidRPr="004C3B69" w:rsidRDefault="00FE1DB9" w:rsidP="004C3B69">
      <w:pPr>
        <w:spacing w:after="0" w:line="36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C3B69">
        <w:rPr>
          <w:rFonts w:ascii="Times New Roman" w:hAnsi="Times New Roman" w:cs="Times New Roman"/>
          <w:b/>
          <w:i/>
          <w:sz w:val="28"/>
          <w:szCs w:val="28"/>
        </w:rPr>
        <w:t>Ключевые слова:</w:t>
      </w:r>
      <w:r w:rsidRPr="004C3B69">
        <w:rPr>
          <w:rFonts w:ascii="Times New Roman" w:hAnsi="Times New Roman" w:cs="Times New Roman"/>
          <w:i/>
          <w:sz w:val="28"/>
          <w:szCs w:val="28"/>
        </w:rPr>
        <w:t xml:space="preserve"> реформа образования, обучение сознательному чтению, </w:t>
      </w:r>
      <w:r w:rsidR="00865882" w:rsidRPr="004C3B69">
        <w:rPr>
          <w:rFonts w:ascii="Times New Roman" w:hAnsi="Times New Roman" w:cs="Times New Roman"/>
          <w:i/>
          <w:sz w:val="28"/>
          <w:szCs w:val="28"/>
        </w:rPr>
        <w:t>учебный текст.</w:t>
      </w:r>
    </w:p>
    <w:p w:rsidR="00865882" w:rsidRPr="004C3B69" w:rsidRDefault="00865882" w:rsidP="004C3B69">
      <w:pPr>
        <w:spacing w:after="0" w:line="36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DC4333" w:rsidRPr="004C3B69" w:rsidRDefault="00DC4333" w:rsidP="004C3B6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3B69">
        <w:rPr>
          <w:rFonts w:ascii="Times New Roman" w:hAnsi="Times New Roman" w:cs="Times New Roman"/>
          <w:b/>
          <w:sz w:val="28"/>
          <w:szCs w:val="28"/>
        </w:rPr>
        <w:t>Введение.</w:t>
      </w:r>
      <w:r w:rsidRPr="004C3B69">
        <w:rPr>
          <w:rFonts w:ascii="Times New Roman" w:hAnsi="Times New Roman" w:cs="Times New Roman"/>
          <w:sz w:val="28"/>
          <w:szCs w:val="28"/>
        </w:rPr>
        <w:t xml:space="preserve"> Вопросы модернизации образования в целом, в том числе и предметных областей «Русский язык», «Литература», «Родной язык», «Родная литература», тесным образом связаны с модернизацией учебной книги. Представляется важным обратиться к историческому наследию сходной во многих аспектах эпохи преобразований в педагогике начала ХХ века и выявить принципы построения учебной литературы с целью рецепции положительного опыта.</w:t>
      </w:r>
    </w:p>
    <w:p w:rsidR="00527BC2" w:rsidRPr="004C3B69" w:rsidRDefault="000120A5" w:rsidP="004C3B6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3B69">
        <w:rPr>
          <w:rFonts w:ascii="Times New Roman" w:hAnsi="Times New Roman" w:cs="Times New Roman"/>
          <w:sz w:val="28"/>
          <w:szCs w:val="28"/>
        </w:rPr>
        <w:t>Исторические и современные источники</w:t>
      </w:r>
      <w:r w:rsidR="00527BC2" w:rsidRPr="004C3B69">
        <w:rPr>
          <w:rFonts w:ascii="Times New Roman" w:hAnsi="Times New Roman" w:cs="Times New Roman"/>
          <w:sz w:val="28"/>
          <w:szCs w:val="28"/>
        </w:rPr>
        <w:t xml:space="preserve"> (современные исследования: монографии, диссертации, научные статьи; архивные материалы: протоколы педагогическ</w:t>
      </w:r>
      <w:r w:rsidRPr="004C3B69">
        <w:rPr>
          <w:rFonts w:ascii="Times New Roman" w:hAnsi="Times New Roman" w:cs="Times New Roman"/>
          <w:sz w:val="28"/>
          <w:szCs w:val="28"/>
        </w:rPr>
        <w:t>их советов, учительских съездов;</w:t>
      </w:r>
      <w:r w:rsidR="00527BC2" w:rsidRPr="004C3B69">
        <w:rPr>
          <w:rFonts w:ascii="Times New Roman" w:hAnsi="Times New Roman" w:cs="Times New Roman"/>
          <w:sz w:val="28"/>
          <w:szCs w:val="28"/>
        </w:rPr>
        <w:t xml:space="preserve"> публикации периодической </w:t>
      </w:r>
      <w:r w:rsidR="00527BC2" w:rsidRPr="004C3B69">
        <w:rPr>
          <w:rFonts w:ascii="Times New Roman" w:hAnsi="Times New Roman" w:cs="Times New Roman"/>
          <w:sz w:val="28"/>
          <w:szCs w:val="28"/>
        </w:rPr>
        <w:lastRenderedPageBreak/>
        <w:t>печати указанного временного периода) позвол</w:t>
      </w:r>
      <w:r w:rsidRPr="004C3B69">
        <w:rPr>
          <w:rFonts w:ascii="Times New Roman" w:hAnsi="Times New Roman" w:cs="Times New Roman"/>
          <w:sz w:val="28"/>
          <w:szCs w:val="28"/>
        </w:rPr>
        <w:t>яют</w:t>
      </w:r>
      <w:r w:rsidR="00527BC2" w:rsidRPr="004C3B69">
        <w:rPr>
          <w:rFonts w:ascii="Times New Roman" w:hAnsi="Times New Roman" w:cs="Times New Roman"/>
          <w:sz w:val="28"/>
          <w:szCs w:val="28"/>
        </w:rPr>
        <w:t xml:space="preserve"> выявить принципы составления учебных книг для эффективного обучения сознательному чтению, </w:t>
      </w:r>
      <w:proofErr w:type="spellStart"/>
      <w:r w:rsidR="00527BC2" w:rsidRPr="004C3B69">
        <w:rPr>
          <w:rFonts w:ascii="Times New Roman" w:hAnsi="Times New Roman" w:cs="Times New Roman"/>
          <w:sz w:val="28"/>
          <w:szCs w:val="28"/>
        </w:rPr>
        <w:t>практикоориентированному</w:t>
      </w:r>
      <w:proofErr w:type="spellEnd"/>
      <w:r w:rsidR="00527BC2" w:rsidRPr="004C3B69">
        <w:rPr>
          <w:rFonts w:ascii="Times New Roman" w:hAnsi="Times New Roman" w:cs="Times New Roman"/>
          <w:sz w:val="28"/>
          <w:szCs w:val="28"/>
        </w:rPr>
        <w:t xml:space="preserve"> (говоря современным языком, функциональному) владению языком, в том числе родным.</w:t>
      </w:r>
    </w:p>
    <w:p w:rsidR="00412DB8" w:rsidRPr="004C3B69" w:rsidRDefault="00527BC2" w:rsidP="004C3B6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3B69">
        <w:rPr>
          <w:rFonts w:ascii="Times New Roman" w:hAnsi="Times New Roman" w:cs="Times New Roman"/>
          <w:b/>
          <w:sz w:val="28"/>
          <w:szCs w:val="28"/>
        </w:rPr>
        <w:t xml:space="preserve">Обсуждение. </w:t>
      </w:r>
      <w:r w:rsidRPr="004C3B69">
        <w:rPr>
          <w:rFonts w:ascii="Times New Roman" w:hAnsi="Times New Roman" w:cs="Times New Roman"/>
          <w:sz w:val="28"/>
          <w:szCs w:val="28"/>
        </w:rPr>
        <w:t>К.Д. Ушинский писал: «Дитя, которое не привыкло вникать в смысл слова, темно понимает или вовсе не понимает его настоящего значения или не получило навыка распоряжаться им свободно в изустной и письменной речи, всегда будет страдать от этого коренного недостатка при изучении всякого другого предмета» [</w:t>
      </w:r>
      <w:r w:rsidR="00565B47" w:rsidRPr="004C3B69">
        <w:rPr>
          <w:rFonts w:ascii="Times New Roman" w:hAnsi="Times New Roman" w:cs="Times New Roman"/>
          <w:sz w:val="28"/>
          <w:szCs w:val="28"/>
        </w:rPr>
        <w:t>10</w:t>
      </w:r>
      <w:r w:rsidRPr="004C3B69">
        <w:rPr>
          <w:rFonts w:ascii="Times New Roman" w:hAnsi="Times New Roman" w:cs="Times New Roman"/>
          <w:sz w:val="28"/>
          <w:szCs w:val="28"/>
        </w:rPr>
        <w:t>].</w:t>
      </w:r>
      <w:r w:rsidR="00865882" w:rsidRPr="004C3B69">
        <w:rPr>
          <w:rFonts w:ascii="Times New Roman" w:hAnsi="Times New Roman" w:cs="Times New Roman"/>
          <w:sz w:val="28"/>
          <w:szCs w:val="28"/>
        </w:rPr>
        <w:t xml:space="preserve"> Основополагающая идея </w:t>
      </w:r>
      <w:proofErr w:type="gramStart"/>
      <w:r w:rsidR="00865882" w:rsidRPr="004C3B69">
        <w:rPr>
          <w:rFonts w:ascii="Times New Roman" w:hAnsi="Times New Roman" w:cs="Times New Roman"/>
          <w:sz w:val="28"/>
          <w:szCs w:val="28"/>
        </w:rPr>
        <w:t>реформирования преподавания дисциплин филологического цикла</w:t>
      </w:r>
      <w:r w:rsidR="00412DB8" w:rsidRPr="004C3B69">
        <w:rPr>
          <w:rFonts w:ascii="Times New Roman" w:hAnsi="Times New Roman" w:cs="Times New Roman"/>
          <w:sz w:val="28"/>
          <w:szCs w:val="28"/>
        </w:rPr>
        <w:t xml:space="preserve"> начала</w:t>
      </w:r>
      <w:proofErr w:type="gramEnd"/>
      <w:r w:rsidR="00412DB8" w:rsidRPr="004C3B69">
        <w:rPr>
          <w:rFonts w:ascii="Times New Roman" w:hAnsi="Times New Roman" w:cs="Times New Roman"/>
          <w:sz w:val="28"/>
          <w:szCs w:val="28"/>
        </w:rPr>
        <w:t xml:space="preserve"> ХХ века</w:t>
      </w:r>
      <w:r w:rsidR="00865882" w:rsidRPr="004C3B69">
        <w:rPr>
          <w:rFonts w:ascii="Times New Roman" w:hAnsi="Times New Roman" w:cs="Times New Roman"/>
          <w:sz w:val="28"/>
          <w:szCs w:val="28"/>
        </w:rPr>
        <w:t xml:space="preserve"> – сознательность чтения. </w:t>
      </w:r>
      <w:r w:rsidR="00412DB8" w:rsidRPr="004C3B69">
        <w:rPr>
          <w:rFonts w:ascii="Times New Roman" w:hAnsi="Times New Roman" w:cs="Times New Roman"/>
          <w:sz w:val="28"/>
          <w:szCs w:val="28"/>
        </w:rPr>
        <w:t xml:space="preserve">Своевременна она и сейчас. </w:t>
      </w:r>
    </w:p>
    <w:p w:rsidR="00527BC2" w:rsidRPr="004C3B69" w:rsidRDefault="000120A5" w:rsidP="004C3B6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3B69">
        <w:rPr>
          <w:rFonts w:ascii="Times New Roman" w:hAnsi="Times New Roman" w:cs="Times New Roman"/>
          <w:sz w:val="28"/>
          <w:szCs w:val="28"/>
        </w:rPr>
        <w:t xml:space="preserve">Принято считать, что обучение чтению в среднем звене – это задача исключительно уроков литературы. Вместе с </w:t>
      </w:r>
      <w:proofErr w:type="gramStart"/>
      <w:r w:rsidRPr="004C3B69">
        <w:rPr>
          <w:rFonts w:ascii="Times New Roman" w:hAnsi="Times New Roman" w:cs="Times New Roman"/>
          <w:sz w:val="28"/>
          <w:szCs w:val="28"/>
        </w:rPr>
        <w:t>тем</w:t>
      </w:r>
      <w:proofErr w:type="gramEnd"/>
      <w:r w:rsidRPr="004C3B69">
        <w:rPr>
          <w:rFonts w:ascii="Times New Roman" w:hAnsi="Times New Roman" w:cs="Times New Roman"/>
          <w:sz w:val="28"/>
          <w:szCs w:val="28"/>
        </w:rPr>
        <w:t xml:space="preserve"> очевидно, что обучающиеся работают с текстом на любом уроке, значит, вопрос функционального владения языком, умение читать – осознанно, критично, в соответствии с целевой установкой – важнейшее условие успешности ученика. Безусловно, учителя русского языка и литературы </w:t>
      </w:r>
      <w:r w:rsidR="00412DB8" w:rsidRPr="004C3B69">
        <w:rPr>
          <w:rFonts w:ascii="Times New Roman" w:hAnsi="Times New Roman" w:cs="Times New Roman"/>
          <w:sz w:val="28"/>
          <w:szCs w:val="28"/>
        </w:rPr>
        <w:t xml:space="preserve">никогда </w:t>
      </w:r>
      <w:r w:rsidRPr="004C3B69">
        <w:rPr>
          <w:rFonts w:ascii="Times New Roman" w:hAnsi="Times New Roman" w:cs="Times New Roman"/>
          <w:sz w:val="28"/>
          <w:szCs w:val="28"/>
        </w:rPr>
        <w:t xml:space="preserve">не снимали с себя ответственности за функциональное освоение </w:t>
      </w:r>
      <w:r w:rsidR="00412DB8" w:rsidRPr="004C3B69">
        <w:rPr>
          <w:rFonts w:ascii="Times New Roman" w:hAnsi="Times New Roman" w:cs="Times New Roman"/>
          <w:sz w:val="28"/>
          <w:szCs w:val="28"/>
        </w:rPr>
        <w:t>учебного текста</w:t>
      </w:r>
      <w:r w:rsidRPr="004C3B6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C3B69"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 w:rsidRPr="004C3B69">
        <w:rPr>
          <w:rFonts w:ascii="Times New Roman" w:hAnsi="Times New Roman" w:cs="Times New Roman"/>
          <w:sz w:val="28"/>
          <w:szCs w:val="28"/>
        </w:rPr>
        <w:t>. Тем строже должны быть требования   к учебник</w:t>
      </w:r>
      <w:r w:rsidR="00412DB8" w:rsidRPr="004C3B69">
        <w:rPr>
          <w:rFonts w:ascii="Times New Roman" w:hAnsi="Times New Roman" w:cs="Times New Roman"/>
          <w:sz w:val="28"/>
          <w:szCs w:val="28"/>
        </w:rPr>
        <w:t>ам</w:t>
      </w:r>
      <w:r w:rsidRPr="004C3B69">
        <w:rPr>
          <w:rFonts w:ascii="Times New Roman" w:hAnsi="Times New Roman" w:cs="Times New Roman"/>
          <w:sz w:val="28"/>
          <w:szCs w:val="28"/>
        </w:rPr>
        <w:t xml:space="preserve"> филологических дисциплин. </w:t>
      </w:r>
      <w:r w:rsidR="00865882" w:rsidRPr="004C3B69">
        <w:rPr>
          <w:rFonts w:ascii="Times New Roman" w:hAnsi="Times New Roman" w:cs="Times New Roman"/>
          <w:sz w:val="28"/>
          <w:szCs w:val="28"/>
        </w:rPr>
        <w:t xml:space="preserve">Вот почему проблема отбора учебных текстов –  как художественных (для чтения и заучивания в школе и дома, их последующего идейного, исторического и языкового анализа; для диктантов, изложений и грамматического разбора), так и  научных, публицистических </w:t>
      </w:r>
      <w:r w:rsidR="00412DB8" w:rsidRPr="004C3B69">
        <w:rPr>
          <w:rFonts w:ascii="Times New Roman" w:hAnsi="Times New Roman" w:cs="Times New Roman"/>
          <w:sz w:val="28"/>
          <w:szCs w:val="28"/>
        </w:rPr>
        <w:t>– выдвинута нами на первый план.</w:t>
      </w:r>
    </w:p>
    <w:p w:rsidR="00412DB8" w:rsidRPr="004C3B69" w:rsidRDefault="00412DB8" w:rsidP="004C3B6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3B69">
        <w:rPr>
          <w:rFonts w:ascii="Times New Roman" w:hAnsi="Times New Roman" w:cs="Times New Roman"/>
          <w:sz w:val="28"/>
          <w:szCs w:val="28"/>
        </w:rPr>
        <w:t>Не вдаваясь в подробности, напомним, что исторически уроки словесности предполагали использование четырёх типов учебных книг: учебник, учебное пособие, хрестоматия, учебник-хрестоматия. Все они, начиная с 1804 (</w:t>
      </w:r>
      <w:r w:rsidR="00D756C5" w:rsidRPr="004C3B69">
        <w:rPr>
          <w:rFonts w:ascii="Times New Roman" w:hAnsi="Times New Roman" w:cs="Times New Roman"/>
          <w:sz w:val="28"/>
          <w:szCs w:val="28"/>
        </w:rPr>
        <w:t xml:space="preserve">оглашение </w:t>
      </w:r>
      <w:r w:rsidRPr="004C3B69">
        <w:rPr>
          <w:rFonts w:ascii="Times New Roman" w:hAnsi="Times New Roman" w:cs="Times New Roman"/>
          <w:sz w:val="28"/>
          <w:szCs w:val="28"/>
        </w:rPr>
        <w:t xml:space="preserve">«Высочайше </w:t>
      </w:r>
      <w:r w:rsidR="00D756C5" w:rsidRPr="004C3B69">
        <w:rPr>
          <w:rFonts w:ascii="Times New Roman" w:hAnsi="Times New Roman" w:cs="Times New Roman"/>
          <w:sz w:val="28"/>
          <w:szCs w:val="28"/>
        </w:rPr>
        <w:t>утверждённого устава</w:t>
      </w:r>
      <w:r w:rsidRPr="004C3B69">
        <w:rPr>
          <w:rFonts w:ascii="Times New Roman" w:hAnsi="Times New Roman" w:cs="Times New Roman"/>
          <w:sz w:val="28"/>
          <w:szCs w:val="28"/>
        </w:rPr>
        <w:t xml:space="preserve"> учебных заведений, </w:t>
      </w:r>
      <w:proofErr w:type="spellStart"/>
      <w:r w:rsidRPr="004C3B69">
        <w:rPr>
          <w:rFonts w:ascii="Times New Roman" w:hAnsi="Times New Roman" w:cs="Times New Roman"/>
          <w:sz w:val="28"/>
          <w:szCs w:val="28"/>
        </w:rPr>
        <w:t>подведомых</w:t>
      </w:r>
      <w:proofErr w:type="spellEnd"/>
      <w:r w:rsidRPr="004C3B69">
        <w:rPr>
          <w:rFonts w:ascii="Times New Roman" w:hAnsi="Times New Roman" w:cs="Times New Roman"/>
          <w:sz w:val="28"/>
          <w:szCs w:val="28"/>
        </w:rPr>
        <w:t xml:space="preserve"> университетам», в котором рекомендовалось использовать «Хрестоматии»</w:t>
      </w:r>
      <w:r w:rsidR="00D756C5" w:rsidRPr="004C3B69">
        <w:rPr>
          <w:rFonts w:ascii="Times New Roman" w:hAnsi="Times New Roman" w:cs="Times New Roman"/>
          <w:sz w:val="28"/>
          <w:szCs w:val="28"/>
        </w:rPr>
        <w:t xml:space="preserve"> как «избранные места из лучших писателей»</w:t>
      </w:r>
      <w:r w:rsidRPr="004C3B69">
        <w:rPr>
          <w:rFonts w:ascii="Times New Roman" w:hAnsi="Times New Roman" w:cs="Times New Roman"/>
          <w:sz w:val="28"/>
          <w:szCs w:val="28"/>
        </w:rPr>
        <w:t>), отражали школьный литературный канон</w:t>
      </w:r>
      <w:r w:rsidR="00F458E2" w:rsidRPr="004C3B69">
        <w:rPr>
          <w:rFonts w:ascii="Times New Roman" w:hAnsi="Times New Roman" w:cs="Times New Roman"/>
          <w:sz w:val="28"/>
          <w:szCs w:val="28"/>
        </w:rPr>
        <w:t xml:space="preserve"> [</w:t>
      </w:r>
      <w:r w:rsidR="00565B47" w:rsidRPr="004C3B69">
        <w:rPr>
          <w:rFonts w:ascii="Times New Roman" w:hAnsi="Times New Roman" w:cs="Times New Roman"/>
          <w:sz w:val="28"/>
          <w:szCs w:val="28"/>
        </w:rPr>
        <w:t>9</w:t>
      </w:r>
      <w:r w:rsidR="00F458E2" w:rsidRPr="004C3B69">
        <w:rPr>
          <w:rFonts w:ascii="Times New Roman" w:hAnsi="Times New Roman" w:cs="Times New Roman"/>
          <w:sz w:val="28"/>
          <w:szCs w:val="28"/>
        </w:rPr>
        <w:t>]</w:t>
      </w:r>
      <w:r w:rsidRPr="004C3B69">
        <w:rPr>
          <w:rFonts w:ascii="Times New Roman" w:hAnsi="Times New Roman" w:cs="Times New Roman"/>
          <w:sz w:val="28"/>
          <w:szCs w:val="28"/>
        </w:rPr>
        <w:t>.</w:t>
      </w:r>
    </w:p>
    <w:p w:rsidR="00D756C5" w:rsidRPr="004C3B69" w:rsidRDefault="00D756C5" w:rsidP="004C3B6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3B69">
        <w:rPr>
          <w:rFonts w:ascii="Times New Roman" w:hAnsi="Times New Roman" w:cs="Times New Roman"/>
          <w:sz w:val="28"/>
          <w:szCs w:val="28"/>
        </w:rPr>
        <w:lastRenderedPageBreak/>
        <w:t xml:space="preserve">Насколько современный набор художественных текстов отражает современный школьный канон – вопрос дискуссионный и не является предметом данной статьи. Обратим лишь внимание на популярность мнений  (в том числе и среди специалистов) о необходимости пересмотра литературной школьной программы и её существенную модернизацию. Этот далеко не популистский тезис отражает один из важнейших принципов эффективного обучения – ориентацию на   опыт школьника, его зону ближайшего развития, психофизиологическое развитие. Без понимания «реалий» художественного или публицистического материала – даже снабжённый качественным пояснительным материалом </w:t>
      </w:r>
      <w:r w:rsidR="00A9344F" w:rsidRPr="004C3B69">
        <w:rPr>
          <w:rFonts w:ascii="Times New Roman" w:hAnsi="Times New Roman" w:cs="Times New Roman"/>
          <w:sz w:val="28"/>
          <w:szCs w:val="28"/>
        </w:rPr>
        <w:t>–</w:t>
      </w:r>
      <w:r w:rsidRPr="004C3B69">
        <w:rPr>
          <w:rFonts w:ascii="Times New Roman" w:hAnsi="Times New Roman" w:cs="Times New Roman"/>
          <w:sz w:val="28"/>
          <w:szCs w:val="28"/>
        </w:rPr>
        <w:t xml:space="preserve">  </w:t>
      </w:r>
      <w:r w:rsidR="00A9344F" w:rsidRPr="004C3B69">
        <w:rPr>
          <w:rFonts w:ascii="Times New Roman" w:hAnsi="Times New Roman" w:cs="Times New Roman"/>
          <w:sz w:val="28"/>
          <w:szCs w:val="28"/>
        </w:rPr>
        <w:t xml:space="preserve">текст не будет воспринят учениками в должной мере. </w:t>
      </w:r>
    </w:p>
    <w:p w:rsidR="008E2492" w:rsidRPr="004C3B69" w:rsidRDefault="00F458E2" w:rsidP="004C3B6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3B69">
        <w:rPr>
          <w:rFonts w:ascii="Times New Roman" w:hAnsi="Times New Roman" w:cs="Times New Roman"/>
          <w:sz w:val="28"/>
          <w:szCs w:val="28"/>
        </w:rPr>
        <w:t xml:space="preserve">Несмотря на </w:t>
      </w:r>
      <w:proofErr w:type="gramStart"/>
      <w:r w:rsidRPr="004C3B69">
        <w:rPr>
          <w:rFonts w:ascii="Times New Roman" w:hAnsi="Times New Roman" w:cs="Times New Roman"/>
          <w:sz w:val="28"/>
          <w:szCs w:val="28"/>
        </w:rPr>
        <w:t>то</w:t>
      </w:r>
      <w:proofErr w:type="gramEnd"/>
      <w:r w:rsidRPr="004C3B69">
        <w:rPr>
          <w:rFonts w:ascii="Times New Roman" w:hAnsi="Times New Roman" w:cs="Times New Roman"/>
          <w:sz w:val="28"/>
          <w:szCs w:val="28"/>
        </w:rPr>
        <w:t xml:space="preserve"> что проблема, как может показаться, имеет единственное решение – изменение списка школьной литературы, на самом деле она намного глубже. Например, опросы, проводимые отдельно у юношей и у девушек в конце ХХ века и с 2005 по 201</w:t>
      </w:r>
      <w:r w:rsidR="008E2492" w:rsidRPr="004C3B69">
        <w:rPr>
          <w:rFonts w:ascii="Times New Roman" w:hAnsi="Times New Roman" w:cs="Times New Roman"/>
          <w:sz w:val="28"/>
          <w:szCs w:val="28"/>
        </w:rPr>
        <w:t>6</w:t>
      </w:r>
      <w:r w:rsidRPr="004C3B69">
        <w:rPr>
          <w:rFonts w:ascii="Times New Roman" w:hAnsi="Times New Roman" w:cs="Times New Roman"/>
          <w:sz w:val="28"/>
          <w:szCs w:val="28"/>
        </w:rPr>
        <w:t xml:space="preserve"> годы, показывали, что уже в школьном возрасте большинство читателей самых различных литературных произведений женского пола, в то время как юноши не так заинтересованы в литературе (особенно классической, изучаемой в школе). Исследования последних нескольких лет демонстрируют приблизительно равный гендерный интерес, причём «женское» чтение становится всё более разнообразным, а «мужское» отличается направленностью интересов – например, только фэнтези, только и</w:t>
      </w:r>
      <w:r w:rsidR="008E2492" w:rsidRPr="004C3B69">
        <w:rPr>
          <w:rFonts w:ascii="Times New Roman" w:hAnsi="Times New Roman" w:cs="Times New Roman"/>
          <w:sz w:val="28"/>
          <w:szCs w:val="28"/>
        </w:rPr>
        <w:t>сторические, только современные [</w:t>
      </w:r>
      <w:r w:rsidR="002B1B41" w:rsidRPr="004C3B69">
        <w:rPr>
          <w:rFonts w:ascii="Times New Roman" w:hAnsi="Times New Roman" w:cs="Times New Roman"/>
          <w:sz w:val="28"/>
          <w:szCs w:val="28"/>
        </w:rPr>
        <w:t>1; 2; 11</w:t>
      </w:r>
      <w:r w:rsidR="008E2492" w:rsidRPr="004C3B69">
        <w:rPr>
          <w:rFonts w:ascii="Times New Roman" w:hAnsi="Times New Roman" w:cs="Times New Roman"/>
          <w:sz w:val="28"/>
          <w:szCs w:val="28"/>
        </w:rPr>
        <w:t>].</w:t>
      </w:r>
    </w:p>
    <w:p w:rsidR="00F458E2" w:rsidRPr="004C3B69" w:rsidRDefault="00F458E2" w:rsidP="004C3B6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3B69">
        <w:rPr>
          <w:rFonts w:ascii="Times New Roman" w:hAnsi="Times New Roman" w:cs="Times New Roman"/>
          <w:sz w:val="28"/>
          <w:szCs w:val="28"/>
        </w:rPr>
        <w:t>Опрос</w:t>
      </w:r>
      <w:r w:rsidR="008E2492" w:rsidRPr="004C3B69">
        <w:rPr>
          <w:rFonts w:ascii="Times New Roman" w:hAnsi="Times New Roman" w:cs="Times New Roman"/>
          <w:sz w:val="28"/>
          <w:szCs w:val="28"/>
        </w:rPr>
        <w:t>ы</w:t>
      </w:r>
      <w:r w:rsidRPr="004C3B69">
        <w:rPr>
          <w:rFonts w:ascii="Times New Roman" w:hAnsi="Times New Roman" w:cs="Times New Roman"/>
          <w:sz w:val="28"/>
          <w:szCs w:val="28"/>
        </w:rPr>
        <w:t>, проведённы</w:t>
      </w:r>
      <w:r w:rsidR="008E2492" w:rsidRPr="004C3B69">
        <w:rPr>
          <w:rFonts w:ascii="Times New Roman" w:hAnsi="Times New Roman" w:cs="Times New Roman"/>
          <w:sz w:val="28"/>
          <w:szCs w:val="28"/>
        </w:rPr>
        <w:t>е</w:t>
      </w:r>
      <w:r w:rsidRPr="004C3B69">
        <w:rPr>
          <w:rFonts w:ascii="Times New Roman" w:hAnsi="Times New Roman" w:cs="Times New Roman"/>
          <w:sz w:val="28"/>
          <w:szCs w:val="28"/>
        </w:rPr>
        <w:t xml:space="preserve"> в </w:t>
      </w:r>
      <w:r w:rsidR="008E2492" w:rsidRPr="004C3B69">
        <w:rPr>
          <w:rFonts w:ascii="Times New Roman" w:hAnsi="Times New Roman" w:cs="Times New Roman"/>
          <w:sz w:val="28"/>
          <w:szCs w:val="28"/>
        </w:rPr>
        <w:t>МБОУ «Лицей №21» в рамках работы над проектами «Интерес к чтению у современных подростков» (2018г.) и «Формирование современного литературного школьного канона» (2020-2022)</w:t>
      </w:r>
      <w:r w:rsidRPr="004C3B69">
        <w:rPr>
          <w:rFonts w:ascii="Times New Roman" w:hAnsi="Times New Roman" w:cs="Times New Roman"/>
          <w:sz w:val="28"/>
          <w:szCs w:val="28"/>
        </w:rPr>
        <w:t>, показал</w:t>
      </w:r>
      <w:r w:rsidR="008E2492" w:rsidRPr="004C3B69">
        <w:rPr>
          <w:rFonts w:ascii="Times New Roman" w:hAnsi="Times New Roman" w:cs="Times New Roman"/>
          <w:sz w:val="28"/>
          <w:szCs w:val="28"/>
        </w:rPr>
        <w:t>и интересные результаты</w:t>
      </w:r>
      <w:r w:rsidRPr="004C3B69">
        <w:rPr>
          <w:rFonts w:ascii="Times New Roman" w:hAnsi="Times New Roman" w:cs="Times New Roman"/>
          <w:sz w:val="28"/>
          <w:szCs w:val="28"/>
        </w:rPr>
        <w:t>. Оговоримся, что для опроса были выбраны параллели 8-х</w:t>
      </w:r>
      <w:r w:rsidR="008E2492" w:rsidRPr="004C3B69">
        <w:rPr>
          <w:rFonts w:ascii="Times New Roman" w:hAnsi="Times New Roman" w:cs="Times New Roman"/>
          <w:sz w:val="28"/>
          <w:szCs w:val="28"/>
        </w:rPr>
        <w:t>, 9-х</w:t>
      </w:r>
      <w:r w:rsidRPr="004C3B69">
        <w:rPr>
          <w:rFonts w:ascii="Times New Roman" w:hAnsi="Times New Roman" w:cs="Times New Roman"/>
          <w:sz w:val="28"/>
          <w:szCs w:val="28"/>
        </w:rPr>
        <w:t xml:space="preserve"> и 11-х классов. 8 класс – это самое «западающее» звено в вопросах функциональной грамотности и интересах к чтению согласно международным иссле</w:t>
      </w:r>
      <w:r w:rsidR="008E2492" w:rsidRPr="004C3B69">
        <w:rPr>
          <w:rFonts w:ascii="Times New Roman" w:hAnsi="Times New Roman" w:cs="Times New Roman"/>
          <w:sz w:val="28"/>
          <w:szCs w:val="28"/>
        </w:rPr>
        <w:t>дованиям  с 2012 по 2020 годы, 9-</w:t>
      </w:r>
      <w:r w:rsidRPr="004C3B69">
        <w:rPr>
          <w:rFonts w:ascii="Times New Roman" w:hAnsi="Times New Roman" w:cs="Times New Roman"/>
          <w:sz w:val="28"/>
          <w:szCs w:val="28"/>
        </w:rPr>
        <w:t xml:space="preserve">11-е классы – это </w:t>
      </w:r>
      <w:r w:rsidRPr="004C3B69">
        <w:rPr>
          <w:rFonts w:ascii="Times New Roman" w:hAnsi="Times New Roman" w:cs="Times New Roman"/>
          <w:sz w:val="28"/>
          <w:szCs w:val="28"/>
        </w:rPr>
        <w:lastRenderedPageBreak/>
        <w:t>выпуск. С какими взглядами на школьную литературу выходят во «взрослую жизнь» выпускники – очень интересный вопрос.</w:t>
      </w:r>
    </w:p>
    <w:p w:rsidR="00F458E2" w:rsidRPr="004C3B69" w:rsidRDefault="008E2492" w:rsidP="004C3B6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3B69">
        <w:rPr>
          <w:rFonts w:ascii="Times New Roman" w:hAnsi="Times New Roman" w:cs="Times New Roman"/>
          <w:sz w:val="28"/>
          <w:szCs w:val="28"/>
        </w:rPr>
        <w:t>Участники проекта составляли</w:t>
      </w:r>
      <w:r w:rsidR="00F458E2" w:rsidRPr="004C3B69">
        <w:rPr>
          <w:rFonts w:ascii="Times New Roman" w:hAnsi="Times New Roman" w:cs="Times New Roman"/>
          <w:sz w:val="28"/>
          <w:szCs w:val="28"/>
        </w:rPr>
        <w:t xml:space="preserve"> анкет</w:t>
      </w:r>
      <w:r w:rsidRPr="004C3B69">
        <w:rPr>
          <w:rFonts w:ascii="Times New Roman" w:hAnsi="Times New Roman" w:cs="Times New Roman"/>
          <w:sz w:val="28"/>
          <w:szCs w:val="28"/>
        </w:rPr>
        <w:t>ы</w:t>
      </w:r>
      <w:r w:rsidR="00F458E2" w:rsidRPr="004C3B69">
        <w:rPr>
          <w:rFonts w:ascii="Times New Roman" w:hAnsi="Times New Roman" w:cs="Times New Roman"/>
          <w:sz w:val="28"/>
          <w:szCs w:val="28"/>
        </w:rPr>
        <w:t xml:space="preserve"> из 7 </w:t>
      </w:r>
      <w:r w:rsidRPr="004C3B69">
        <w:rPr>
          <w:rFonts w:ascii="Times New Roman" w:hAnsi="Times New Roman" w:cs="Times New Roman"/>
          <w:sz w:val="28"/>
          <w:szCs w:val="28"/>
        </w:rPr>
        <w:t xml:space="preserve"> и 14 </w:t>
      </w:r>
      <w:r w:rsidR="00F458E2" w:rsidRPr="004C3B69">
        <w:rPr>
          <w:rFonts w:ascii="Times New Roman" w:hAnsi="Times New Roman" w:cs="Times New Roman"/>
          <w:sz w:val="28"/>
          <w:szCs w:val="28"/>
        </w:rPr>
        <w:t>вопросов для обучающихся 8-х</w:t>
      </w:r>
      <w:r w:rsidRPr="004C3B69">
        <w:rPr>
          <w:rFonts w:ascii="Times New Roman" w:hAnsi="Times New Roman" w:cs="Times New Roman"/>
          <w:sz w:val="28"/>
          <w:szCs w:val="28"/>
        </w:rPr>
        <w:t>, 9-х</w:t>
      </w:r>
      <w:r w:rsidR="00F458E2" w:rsidRPr="004C3B69">
        <w:rPr>
          <w:rFonts w:ascii="Times New Roman" w:hAnsi="Times New Roman" w:cs="Times New Roman"/>
          <w:sz w:val="28"/>
          <w:szCs w:val="28"/>
        </w:rPr>
        <w:t xml:space="preserve"> и 11-х классов</w:t>
      </w:r>
      <w:r w:rsidR="008F6417" w:rsidRPr="004C3B69">
        <w:rPr>
          <w:rFonts w:ascii="Times New Roman" w:hAnsi="Times New Roman" w:cs="Times New Roman"/>
          <w:sz w:val="28"/>
          <w:szCs w:val="28"/>
        </w:rPr>
        <w:t>.</w:t>
      </w:r>
      <w:r w:rsidR="00F458E2" w:rsidRPr="004C3B69">
        <w:rPr>
          <w:rFonts w:ascii="Times New Roman" w:hAnsi="Times New Roman" w:cs="Times New Roman"/>
          <w:sz w:val="28"/>
          <w:szCs w:val="28"/>
        </w:rPr>
        <w:t xml:space="preserve"> Остановимся на </w:t>
      </w:r>
      <w:r w:rsidRPr="004C3B69">
        <w:rPr>
          <w:rFonts w:ascii="Times New Roman" w:hAnsi="Times New Roman" w:cs="Times New Roman"/>
          <w:sz w:val="28"/>
          <w:szCs w:val="28"/>
        </w:rPr>
        <w:t xml:space="preserve">некоторых </w:t>
      </w:r>
      <w:r w:rsidR="00F458E2" w:rsidRPr="004C3B69">
        <w:rPr>
          <w:rFonts w:ascii="Times New Roman" w:hAnsi="Times New Roman" w:cs="Times New Roman"/>
          <w:sz w:val="28"/>
          <w:szCs w:val="28"/>
        </w:rPr>
        <w:t xml:space="preserve">результатах. </w:t>
      </w:r>
    </w:p>
    <w:p w:rsidR="00F458E2" w:rsidRPr="004C3B69" w:rsidRDefault="008E2492" w:rsidP="004C3B6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3B69">
        <w:rPr>
          <w:rFonts w:ascii="Times New Roman" w:hAnsi="Times New Roman" w:cs="Times New Roman"/>
          <w:sz w:val="28"/>
          <w:szCs w:val="28"/>
        </w:rPr>
        <w:t>Выяснилось</w:t>
      </w:r>
      <w:r w:rsidR="00F458E2" w:rsidRPr="004C3B69">
        <w:rPr>
          <w:rFonts w:ascii="Times New Roman" w:hAnsi="Times New Roman" w:cs="Times New Roman"/>
          <w:sz w:val="28"/>
          <w:szCs w:val="28"/>
        </w:rPr>
        <w:t xml:space="preserve">, </w:t>
      </w:r>
      <w:r w:rsidRPr="004C3B69">
        <w:rPr>
          <w:rFonts w:ascii="Times New Roman" w:hAnsi="Times New Roman" w:cs="Times New Roman"/>
          <w:sz w:val="28"/>
          <w:szCs w:val="28"/>
        </w:rPr>
        <w:t xml:space="preserve">что </w:t>
      </w:r>
      <w:r w:rsidR="00F458E2" w:rsidRPr="004C3B69">
        <w:rPr>
          <w:rFonts w:ascii="Times New Roman" w:hAnsi="Times New Roman" w:cs="Times New Roman"/>
          <w:sz w:val="28"/>
          <w:szCs w:val="28"/>
        </w:rPr>
        <w:t xml:space="preserve">восьмиклассники в меньшей степени </w:t>
      </w:r>
      <w:proofErr w:type="gramStart"/>
      <w:r w:rsidR="00F458E2" w:rsidRPr="004C3B69">
        <w:rPr>
          <w:rFonts w:ascii="Times New Roman" w:hAnsi="Times New Roman" w:cs="Times New Roman"/>
          <w:sz w:val="28"/>
          <w:szCs w:val="28"/>
        </w:rPr>
        <w:t>настроены</w:t>
      </w:r>
      <w:proofErr w:type="gramEnd"/>
      <w:r w:rsidR="00F458E2" w:rsidRPr="004C3B69">
        <w:rPr>
          <w:rFonts w:ascii="Times New Roman" w:hAnsi="Times New Roman" w:cs="Times New Roman"/>
          <w:sz w:val="28"/>
          <w:szCs w:val="28"/>
        </w:rPr>
        <w:t xml:space="preserve"> менять школьный канон, да и в целом число сторонников перемен не подавляющее.  </w:t>
      </w:r>
      <w:r w:rsidRPr="004C3B69">
        <w:rPr>
          <w:rFonts w:ascii="Times New Roman" w:hAnsi="Times New Roman" w:cs="Times New Roman"/>
          <w:sz w:val="28"/>
          <w:szCs w:val="28"/>
        </w:rPr>
        <w:t xml:space="preserve">Примечательно, что в опросе 2018 года их было больше. </w:t>
      </w:r>
      <w:r w:rsidR="00F458E2" w:rsidRPr="004C3B69">
        <w:rPr>
          <w:rFonts w:ascii="Times New Roman" w:hAnsi="Times New Roman" w:cs="Times New Roman"/>
          <w:sz w:val="28"/>
          <w:szCs w:val="28"/>
        </w:rPr>
        <w:t xml:space="preserve">Многие из </w:t>
      </w:r>
      <w:proofErr w:type="gramStart"/>
      <w:r w:rsidR="00F458E2" w:rsidRPr="004C3B69">
        <w:rPr>
          <w:rFonts w:ascii="Times New Roman" w:hAnsi="Times New Roman" w:cs="Times New Roman"/>
          <w:sz w:val="28"/>
          <w:szCs w:val="28"/>
        </w:rPr>
        <w:t>опрошенных</w:t>
      </w:r>
      <w:proofErr w:type="gramEnd"/>
      <w:r w:rsidR="00F458E2" w:rsidRPr="004C3B69">
        <w:rPr>
          <w:rFonts w:ascii="Times New Roman" w:hAnsi="Times New Roman" w:cs="Times New Roman"/>
          <w:sz w:val="28"/>
          <w:szCs w:val="28"/>
        </w:rPr>
        <w:t xml:space="preserve"> </w:t>
      </w:r>
      <w:r w:rsidRPr="004C3B69">
        <w:rPr>
          <w:rFonts w:ascii="Times New Roman" w:hAnsi="Times New Roman" w:cs="Times New Roman"/>
          <w:sz w:val="28"/>
          <w:szCs w:val="28"/>
        </w:rPr>
        <w:t xml:space="preserve">в 2020 году </w:t>
      </w:r>
      <w:r w:rsidR="00F458E2" w:rsidRPr="004C3B69">
        <w:rPr>
          <w:rFonts w:ascii="Times New Roman" w:hAnsi="Times New Roman" w:cs="Times New Roman"/>
          <w:sz w:val="28"/>
          <w:szCs w:val="28"/>
        </w:rPr>
        <w:t>считали, что канон должен быть дополнен незначительно, в основном современными произведениями или фантастикой.</w:t>
      </w:r>
    </w:p>
    <w:p w:rsidR="00F458E2" w:rsidRPr="004C3B69" w:rsidRDefault="00F458E2" w:rsidP="004C3B6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3B69">
        <w:rPr>
          <w:rFonts w:ascii="Times New Roman" w:hAnsi="Times New Roman" w:cs="Times New Roman"/>
          <w:sz w:val="28"/>
          <w:szCs w:val="28"/>
        </w:rPr>
        <w:t xml:space="preserve"> </w:t>
      </w:r>
      <w:r w:rsidR="008E2492" w:rsidRPr="004C3B69">
        <w:rPr>
          <w:rFonts w:ascii="Times New Roman" w:hAnsi="Times New Roman" w:cs="Times New Roman"/>
          <w:sz w:val="28"/>
          <w:szCs w:val="28"/>
        </w:rPr>
        <w:t>Оказалось</w:t>
      </w:r>
      <w:r w:rsidRPr="004C3B69">
        <w:rPr>
          <w:rFonts w:ascii="Times New Roman" w:hAnsi="Times New Roman" w:cs="Times New Roman"/>
          <w:sz w:val="28"/>
          <w:szCs w:val="28"/>
        </w:rPr>
        <w:t xml:space="preserve">, что количество сторонников перемен зависит от возраста обучающихся: абсолютное большинство обучающихся11 классов просит добавить произведения  современной литературы (90%), а о том, чтобы полностью сохранить текущий список говорят лишь немногие, но никто не предложил коренные изменения. </w:t>
      </w:r>
      <w:r w:rsidR="008E2492" w:rsidRPr="004C3B69">
        <w:rPr>
          <w:rFonts w:ascii="Times New Roman" w:hAnsi="Times New Roman" w:cs="Times New Roman"/>
          <w:sz w:val="28"/>
          <w:szCs w:val="28"/>
        </w:rPr>
        <w:t xml:space="preserve">В 9-х классах интерес к поднятой проблеме в целом меньше, количество ратующих за изменения и не желающих перемен в рамках статистической погрешности примерно равен. </w:t>
      </w:r>
      <w:r w:rsidRPr="004C3B69">
        <w:rPr>
          <w:rFonts w:ascii="Times New Roman" w:hAnsi="Times New Roman" w:cs="Times New Roman"/>
          <w:sz w:val="28"/>
          <w:szCs w:val="28"/>
        </w:rPr>
        <w:t>В 8-х классах 54% опрошенных просят оставить список изучаемой литературы как есть, без каких-либо изменений. Остальные опрошенные просят добавить больше современной литературы (12%), фантастики (9%),  что-либо др</w:t>
      </w:r>
      <w:r w:rsidR="008E2492" w:rsidRPr="004C3B69">
        <w:rPr>
          <w:rFonts w:ascii="Times New Roman" w:hAnsi="Times New Roman" w:cs="Times New Roman"/>
          <w:sz w:val="28"/>
          <w:szCs w:val="28"/>
        </w:rPr>
        <w:t>угое (25%). С</w:t>
      </w:r>
      <w:r w:rsidRPr="004C3B69">
        <w:rPr>
          <w:rFonts w:ascii="Times New Roman" w:hAnsi="Times New Roman" w:cs="Times New Roman"/>
          <w:sz w:val="28"/>
          <w:szCs w:val="28"/>
        </w:rPr>
        <w:t>тоит отметить</w:t>
      </w:r>
      <w:r w:rsidR="008E2492" w:rsidRPr="004C3B69">
        <w:rPr>
          <w:rFonts w:ascii="Times New Roman" w:hAnsi="Times New Roman" w:cs="Times New Roman"/>
          <w:sz w:val="28"/>
          <w:szCs w:val="28"/>
        </w:rPr>
        <w:t>,</w:t>
      </w:r>
      <w:r w:rsidRPr="004C3B69">
        <w:rPr>
          <w:rFonts w:ascii="Times New Roman" w:hAnsi="Times New Roman" w:cs="Times New Roman"/>
          <w:sz w:val="28"/>
          <w:szCs w:val="28"/>
        </w:rPr>
        <w:t xml:space="preserve"> что есть произведения, которые имеют наибольшую популярность в ответе на вопрос: «Назовите книгу, которую, по вашему мнению, обязан прочесть каждый?» – это «Великий Гэтсби», «Портрет Дориана Грея», «451 градус по Фаренгейту», несмотря на </w:t>
      </w:r>
      <w:proofErr w:type="gramStart"/>
      <w:r w:rsidRPr="004C3B69">
        <w:rPr>
          <w:rFonts w:ascii="Times New Roman" w:hAnsi="Times New Roman" w:cs="Times New Roman"/>
          <w:sz w:val="28"/>
          <w:szCs w:val="28"/>
        </w:rPr>
        <w:t>то</w:t>
      </w:r>
      <w:proofErr w:type="gramEnd"/>
      <w:r w:rsidRPr="004C3B69">
        <w:rPr>
          <w:rFonts w:ascii="Times New Roman" w:hAnsi="Times New Roman" w:cs="Times New Roman"/>
          <w:sz w:val="28"/>
          <w:szCs w:val="28"/>
        </w:rPr>
        <w:t xml:space="preserve"> что все эти произведения не входят в список изучаемой школьной литературы, они популярны среди читателей </w:t>
      </w:r>
      <w:r w:rsidR="008E2492" w:rsidRPr="004C3B69">
        <w:rPr>
          <w:rFonts w:ascii="Times New Roman" w:hAnsi="Times New Roman" w:cs="Times New Roman"/>
          <w:sz w:val="28"/>
          <w:szCs w:val="28"/>
        </w:rPr>
        <w:t>8-</w:t>
      </w:r>
      <w:r w:rsidRPr="004C3B69">
        <w:rPr>
          <w:rFonts w:ascii="Times New Roman" w:hAnsi="Times New Roman" w:cs="Times New Roman"/>
          <w:sz w:val="28"/>
          <w:szCs w:val="28"/>
        </w:rPr>
        <w:t>11 классов. Среди восьмиклассников чаще других упоминаются следующие книги: цикл о Гарри Поттере, «Дом странных детей», «Сахарный ребёнок»</w:t>
      </w:r>
      <w:r w:rsidR="008E2492" w:rsidRPr="004C3B69">
        <w:rPr>
          <w:rFonts w:ascii="Times New Roman" w:hAnsi="Times New Roman" w:cs="Times New Roman"/>
          <w:sz w:val="28"/>
          <w:szCs w:val="28"/>
        </w:rPr>
        <w:t>, «Повелитель мух»</w:t>
      </w:r>
      <w:r w:rsidRPr="004C3B6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458E2" w:rsidRPr="004C3B69" w:rsidRDefault="00F458E2" w:rsidP="004C3B6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3B69">
        <w:rPr>
          <w:rFonts w:ascii="Times New Roman" w:hAnsi="Times New Roman" w:cs="Times New Roman"/>
          <w:sz w:val="28"/>
          <w:szCs w:val="28"/>
        </w:rPr>
        <w:t xml:space="preserve">Нельзя не отметить, что среди значимых и любимых книг достаточно часто лицеисты называют следующих «представителей» традиционного </w:t>
      </w:r>
      <w:r w:rsidRPr="004C3B69">
        <w:rPr>
          <w:rFonts w:ascii="Times New Roman" w:hAnsi="Times New Roman" w:cs="Times New Roman"/>
          <w:sz w:val="28"/>
          <w:szCs w:val="28"/>
        </w:rPr>
        <w:lastRenderedPageBreak/>
        <w:t>школьного канона: «Тарас Бульба», «Капитанская дочка», «Преступление и наказание», «Бесы», «Бедная Лиза».</w:t>
      </w:r>
    </w:p>
    <w:p w:rsidR="00412DB8" w:rsidRPr="004C3B69" w:rsidRDefault="00C97016" w:rsidP="004C3B6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3B69">
        <w:rPr>
          <w:rFonts w:ascii="Times New Roman" w:hAnsi="Times New Roman" w:cs="Times New Roman"/>
          <w:sz w:val="28"/>
          <w:szCs w:val="28"/>
        </w:rPr>
        <w:t>Таким образом, с</w:t>
      </w:r>
      <w:r w:rsidR="00F458E2" w:rsidRPr="004C3B69">
        <w:rPr>
          <w:rFonts w:ascii="Times New Roman" w:hAnsi="Times New Roman" w:cs="Times New Roman"/>
          <w:sz w:val="28"/>
          <w:szCs w:val="28"/>
        </w:rPr>
        <w:t>огласно мнению наших лицеистов, литературный школьный канон не нуждается в существенном изменении. Значит</w:t>
      </w:r>
      <w:r w:rsidRPr="004C3B69">
        <w:rPr>
          <w:rFonts w:ascii="Times New Roman" w:hAnsi="Times New Roman" w:cs="Times New Roman"/>
          <w:sz w:val="28"/>
          <w:szCs w:val="28"/>
        </w:rPr>
        <w:t xml:space="preserve"> ли это</w:t>
      </w:r>
      <w:r w:rsidR="00F458E2" w:rsidRPr="004C3B69">
        <w:rPr>
          <w:rFonts w:ascii="Times New Roman" w:hAnsi="Times New Roman" w:cs="Times New Roman"/>
          <w:sz w:val="28"/>
          <w:szCs w:val="28"/>
        </w:rPr>
        <w:t xml:space="preserve">, </w:t>
      </w:r>
      <w:r w:rsidRPr="004C3B69">
        <w:rPr>
          <w:rFonts w:ascii="Times New Roman" w:hAnsi="Times New Roman" w:cs="Times New Roman"/>
          <w:sz w:val="28"/>
          <w:szCs w:val="28"/>
        </w:rPr>
        <w:t xml:space="preserve">что </w:t>
      </w:r>
      <w:r w:rsidR="00F458E2" w:rsidRPr="004C3B69">
        <w:rPr>
          <w:rFonts w:ascii="Times New Roman" w:hAnsi="Times New Roman" w:cs="Times New Roman"/>
          <w:sz w:val="28"/>
          <w:szCs w:val="28"/>
        </w:rPr>
        <w:t xml:space="preserve">для развития интереса к чтению, </w:t>
      </w:r>
      <w:proofErr w:type="gramStart"/>
      <w:r w:rsidR="00F458E2" w:rsidRPr="004C3B69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="00F458E2" w:rsidRPr="004C3B69">
        <w:rPr>
          <w:rFonts w:ascii="Times New Roman" w:hAnsi="Times New Roman" w:cs="Times New Roman"/>
          <w:sz w:val="28"/>
          <w:szCs w:val="28"/>
        </w:rPr>
        <w:t xml:space="preserve"> </w:t>
      </w:r>
      <w:r w:rsidRPr="004C3B69">
        <w:rPr>
          <w:rFonts w:ascii="Times New Roman" w:hAnsi="Times New Roman" w:cs="Times New Roman"/>
          <w:sz w:val="28"/>
          <w:szCs w:val="28"/>
        </w:rPr>
        <w:t>следовательно,</w:t>
      </w:r>
      <w:r w:rsidR="00F458E2" w:rsidRPr="004C3B69">
        <w:rPr>
          <w:rFonts w:ascii="Times New Roman" w:hAnsi="Times New Roman" w:cs="Times New Roman"/>
          <w:sz w:val="28"/>
          <w:szCs w:val="28"/>
        </w:rPr>
        <w:t xml:space="preserve"> и для развития функциональной грамотности требуются иные ре</w:t>
      </w:r>
      <w:r w:rsidRPr="004C3B69">
        <w:rPr>
          <w:rFonts w:ascii="Times New Roman" w:hAnsi="Times New Roman" w:cs="Times New Roman"/>
          <w:sz w:val="28"/>
          <w:szCs w:val="28"/>
        </w:rPr>
        <w:t>сурсы? Значит ли это, что проблема учебных текстов второстепенна?</w:t>
      </w:r>
    </w:p>
    <w:p w:rsidR="00C97016" w:rsidRPr="004C3B69" w:rsidRDefault="00C97016" w:rsidP="004C3B6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3B69">
        <w:rPr>
          <w:rFonts w:ascii="Times New Roman" w:hAnsi="Times New Roman" w:cs="Times New Roman"/>
          <w:sz w:val="28"/>
          <w:szCs w:val="28"/>
        </w:rPr>
        <w:t>Очевидно, нет. Учебный текст – важнейшая составляющая обучения сознательному чтению, но одной заинтересованности и понятности этого текста недостаточно для эффективно</w:t>
      </w:r>
      <w:r w:rsidR="00565B47" w:rsidRPr="004C3B69">
        <w:rPr>
          <w:rFonts w:ascii="Times New Roman" w:hAnsi="Times New Roman" w:cs="Times New Roman"/>
          <w:sz w:val="28"/>
          <w:szCs w:val="28"/>
        </w:rPr>
        <w:t>сти</w:t>
      </w:r>
      <w:r w:rsidRPr="004C3B69">
        <w:rPr>
          <w:rFonts w:ascii="Times New Roman" w:hAnsi="Times New Roman" w:cs="Times New Roman"/>
          <w:sz w:val="28"/>
          <w:szCs w:val="28"/>
        </w:rPr>
        <w:t xml:space="preserve"> учебника.</w:t>
      </w:r>
    </w:p>
    <w:p w:rsidR="009E6941" w:rsidRPr="004C3B69" w:rsidRDefault="00C97016" w:rsidP="004C3B6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3B69">
        <w:rPr>
          <w:rFonts w:ascii="Times New Roman" w:hAnsi="Times New Roman" w:cs="Times New Roman"/>
          <w:sz w:val="28"/>
          <w:szCs w:val="28"/>
        </w:rPr>
        <w:t xml:space="preserve">Обратимся к опыту словесников начала ХХ века. </w:t>
      </w:r>
      <w:r w:rsidR="009E6941" w:rsidRPr="004C3B69">
        <w:rPr>
          <w:rFonts w:ascii="Times New Roman" w:hAnsi="Times New Roman" w:cs="Times New Roman"/>
          <w:sz w:val="28"/>
          <w:szCs w:val="28"/>
        </w:rPr>
        <w:t xml:space="preserve">Огромную роль в формировании единых взглядов на преподавание, </w:t>
      </w:r>
      <w:r w:rsidR="00565B47" w:rsidRPr="004C3B69">
        <w:rPr>
          <w:rFonts w:ascii="Times New Roman" w:hAnsi="Times New Roman" w:cs="Times New Roman"/>
          <w:sz w:val="28"/>
          <w:szCs w:val="28"/>
        </w:rPr>
        <w:t>составление программ</w:t>
      </w:r>
      <w:r w:rsidR="009E6941" w:rsidRPr="004C3B69">
        <w:rPr>
          <w:rFonts w:ascii="Times New Roman" w:hAnsi="Times New Roman" w:cs="Times New Roman"/>
          <w:sz w:val="28"/>
          <w:szCs w:val="28"/>
        </w:rPr>
        <w:t xml:space="preserve"> и учебник</w:t>
      </w:r>
      <w:r w:rsidR="00565B47" w:rsidRPr="004C3B69">
        <w:rPr>
          <w:rFonts w:ascii="Times New Roman" w:hAnsi="Times New Roman" w:cs="Times New Roman"/>
          <w:sz w:val="28"/>
          <w:szCs w:val="28"/>
        </w:rPr>
        <w:t>ов</w:t>
      </w:r>
      <w:r w:rsidR="009E6941" w:rsidRPr="004C3B69">
        <w:rPr>
          <w:rFonts w:ascii="Times New Roman" w:hAnsi="Times New Roman" w:cs="Times New Roman"/>
          <w:sz w:val="28"/>
          <w:szCs w:val="28"/>
        </w:rPr>
        <w:t xml:space="preserve"> играли учительские съезды. </w:t>
      </w:r>
      <w:proofErr w:type="gramStart"/>
      <w:r w:rsidR="009E6941" w:rsidRPr="004C3B69">
        <w:rPr>
          <w:rFonts w:ascii="Times New Roman" w:hAnsi="Times New Roman" w:cs="Times New Roman"/>
          <w:sz w:val="28"/>
          <w:szCs w:val="28"/>
        </w:rPr>
        <w:t>Первый Всероссийский съезд преподавателей русского языка средней школы, прошедший в Москве с 26 декабря 1916 по 4 января 1917 гг.</w:t>
      </w:r>
      <w:r w:rsidR="00565B47" w:rsidRPr="004C3B69">
        <w:rPr>
          <w:rFonts w:ascii="Times New Roman" w:hAnsi="Times New Roman" w:cs="Times New Roman"/>
          <w:sz w:val="28"/>
          <w:szCs w:val="28"/>
        </w:rPr>
        <w:t>,</w:t>
      </w:r>
      <w:r w:rsidR="009E6941" w:rsidRPr="004C3B69">
        <w:rPr>
          <w:rFonts w:ascii="Times New Roman" w:hAnsi="Times New Roman" w:cs="Times New Roman"/>
          <w:sz w:val="28"/>
          <w:szCs w:val="28"/>
        </w:rPr>
        <w:t xml:space="preserve"> собрал 2070 преподавателей (колоссальная цифра для того времени), подавляющее большинство – из провинции (1515 человек)</w:t>
      </w:r>
      <w:r w:rsidR="00565B47" w:rsidRPr="004C3B69">
        <w:rPr>
          <w:rFonts w:ascii="Times New Roman" w:hAnsi="Times New Roman" w:cs="Times New Roman"/>
          <w:sz w:val="28"/>
          <w:szCs w:val="28"/>
        </w:rPr>
        <w:t>,</w:t>
      </w:r>
      <w:r w:rsidR="009E6941" w:rsidRPr="004C3B69">
        <w:rPr>
          <w:rFonts w:ascii="Times New Roman" w:hAnsi="Times New Roman" w:cs="Times New Roman"/>
          <w:sz w:val="28"/>
          <w:szCs w:val="28"/>
        </w:rPr>
        <w:t xml:space="preserve"> были и представители отдалённых уголков Российской империи – Сибири, Туркестана, </w:t>
      </w:r>
      <w:r w:rsidR="00565B47" w:rsidRPr="004C3B69">
        <w:rPr>
          <w:rFonts w:ascii="Times New Roman" w:hAnsi="Times New Roman" w:cs="Times New Roman"/>
          <w:sz w:val="28"/>
          <w:szCs w:val="28"/>
        </w:rPr>
        <w:t>даже</w:t>
      </w:r>
      <w:r w:rsidR="009E6941" w:rsidRPr="004C3B69">
        <w:rPr>
          <w:rFonts w:ascii="Times New Roman" w:hAnsi="Times New Roman" w:cs="Times New Roman"/>
          <w:sz w:val="28"/>
          <w:szCs w:val="28"/>
        </w:rPr>
        <w:t xml:space="preserve"> доцент русской литературы в Токийском университете [</w:t>
      </w:r>
      <w:r w:rsidR="002B1B41" w:rsidRPr="004C3B69">
        <w:rPr>
          <w:rFonts w:ascii="Times New Roman" w:hAnsi="Times New Roman" w:cs="Times New Roman"/>
          <w:sz w:val="28"/>
          <w:szCs w:val="28"/>
        </w:rPr>
        <w:t>4</w:t>
      </w:r>
      <w:r w:rsidR="009E6941" w:rsidRPr="004C3B69">
        <w:rPr>
          <w:rFonts w:ascii="Times New Roman" w:hAnsi="Times New Roman" w:cs="Times New Roman"/>
          <w:sz w:val="28"/>
          <w:szCs w:val="28"/>
        </w:rPr>
        <w:t>].</w:t>
      </w:r>
      <w:proofErr w:type="gramEnd"/>
      <w:r w:rsidR="009E6941" w:rsidRPr="004C3B69">
        <w:rPr>
          <w:rFonts w:ascii="Times New Roman" w:hAnsi="Times New Roman" w:cs="Times New Roman"/>
          <w:sz w:val="28"/>
          <w:szCs w:val="28"/>
        </w:rPr>
        <w:t xml:space="preserve"> На съезде призывали </w:t>
      </w:r>
      <w:r w:rsidR="00565B47" w:rsidRPr="004C3B69">
        <w:rPr>
          <w:rFonts w:ascii="Times New Roman" w:hAnsi="Times New Roman" w:cs="Times New Roman"/>
          <w:sz w:val="28"/>
          <w:szCs w:val="28"/>
        </w:rPr>
        <w:t xml:space="preserve"> убрать </w:t>
      </w:r>
      <w:r w:rsidR="009E6941" w:rsidRPr="004C3B69">
        <w:rPr>
          <w:rFonts w:ascii="Times New Roman" w:hAnsi="Times New Roman" w:cs="Times New Roman"/>
          <w:sz w:val="28"/>
          <w:szCs w:val="28"/>
        </w:rPr>
        <w:t>схоластику из преподавания родного языка; ввести естественный метод обучения – от факта, а не от определения, сближ</w:t>
      </w:r>
      <w:r w:rsidR="00565B47" w:rsidRPr="004C3B69">
        <w:rPr>
          <w:rFonts w:ascii="Times New Roman" w:hAnsi="Times New Roman" w:cs="Times New Roman"/>
          <w:sz w:val="28"/>
          <w:szCs w:val="28"/>
        </w:rPr>
        <w:t>ать</w:t>
      </w:r>
      <w:r w:rsidR="009E6941" w:rsidRPr="004C3B69">
        <w:rPr>
          <w:rFonts w:ascii="Times New Roman" w:hAnsi="Times New Roman" w:cs="Times New Roman"/>
          <w:sz w:val="28"/>
          <w:szCs w:val="28"/>
        </w:rPr>
        <w:t xml:space="preserve"> образцы изящной словесности с действительной жизнью [Там же].</w:t>
      </w:r>
    </w:p>
    <w:p w:rsidR="00C97016" w:rsidRPr="004C3B69" w:rsidRDefault="009E6941" w:rsidP="004C3B6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3B69">
        <w:rPr>
          <w:rFonts w:ascii="Times New Roman" w:hAnsi="Times New Roman" w:cs="Times New Roman"/>
          <w:sz w:val="28"/>
          <w:szCs w:val="28"/>
        </w:rPr>
        <w:t xml:space="preserve">Причину неуспехов преподавания словесности </w:t>
      </w:r>
      <w:r w:rsidR="00565B47" w:rsidRPr="004C3B69">
        <w:rPr>
          <w:rFonts w:ascii="Times New Roman" w:hAnsi="Times New Roman" w:cs="Times New Roman"/>
          <w:sz w:val="28"/>
          <w:szCs w:val="28"/>
        </w:rPr>
        <w:t xml:space="preserve">видели </w:t>
      </w:r>
      <w:r w:rsidRPr="004C3B69">
        <w:rPr>
          <w:rFonts w:ascii="Times New Roman" w:hAnsi="Times New Roman" w:cs="Times New Roman"/>
          <w:sz w:val="28"/>
          <w:szCs w:val="28"/>
        </w:rPr>
        <w:t xml:space="preserve">в нивелировании роли учителя в учебном процессе. «Учителю у нас не доверяли», вот почему он «впадал в ремесленничество, становился простым исполнителем циркуляров», и куда-то исчезал живой русский язык, а его место занимали «какие-то невероятные нормы; юноше сообщаются целые вороха сухих формальных знаний. И тот мальчик, который дома любит литературу, к учебной книге относится иначе, без уважения», а ведь словеснику вверены русский язык и русская художественная литература, «которые дают нам неоспоримое право на </w:t>
      </w:r>
      <w:r w:rsidRPr="004C3B69">
        <w:rPr>
          <w:rFonts w:ascii="Times New Roman" w:hAnsi="Times New Roman" w:cs="Times New Roman"/>
          <w:sz w:val="28"/>
          <w:szCs w:val="28"/>
        </w:rPr>
        <w:lastRenderedPageBreak/>
        <w:t>уважение всего мира». Так делался вывод: «успех преподавания возможен при свободе, необходимой для педагогического творчества» [</w:t>
      </w:r>
      <w:r w:rsidR="002B1B41" w:rsidRPr="004C3B69">
        <w:rPr>
          <w:rFonts w:ascii="Times New Roman" w:hAnsi="Times New Roman" w:cs="Times New Roman"/>
          <w:sz w:val="28"/>
          <w:szCs w:val="28"/>
        </w:rPr>
        <w:t>4</w:t>
      </w:r>
      <w:r w:rsidRPr="004C3B69">
        <w:rPr>
          <w:rFonts w:ascii="Times New Roman" w:hAnsi="Times New Roman" w:cs="Times New Roman"/>
          <w:sz w:val="28"/>
          <w:szCs w:val="28"/>
        </w:rPr>
        <w:t>]. Вот почему на многих секциях съезда звучало требование права учителя свободно выбирать учебники и пособия, контролируемого лишь предметной комиссией учебного заведения. Это ни в коей мере не противореч</w:t>
      </w:r>
      <w:r w:rsidR="00565B47" w:rsidRPr="004C3B69">
        <w:rPr>
          <w:rFonts w:ascii="Times New Roman" w:hAnsi="Times New Roman" w:cs="Times New Roman"/>
          <w:sz w:val="28"/>
          <w:szCs w:val="28"/>
        </w:rPr>
        <w:t>и</w:t>
      </w:r>
      <w:r w:rsidRPr="004C3B69">
        <w:rPr>
          <w:rFonts w:ascii="Times New Roman" w:hAnsi="Times New Roman" w:cs="Times New Roman"/>
          <w:sz w:val="28"/>
          <w:szCs w:val="28"/>
        </w:rPr>
        <w:t xml:space="preserve">ло утверждению единого взгляда на литературно-художественное содержание в обучении сознательному чтению школьников, напротив, подчёркивало, что, имея научно подтверждённые и педагогически обоснованные посылы, </w:t>
      </w:r>
      <w:proofErr w:type="gramStart"/>
      <w:r w:rsidRPr="004C3B69">
        <w:rPr>
          <w:rFonts w:ascii="Times New Roman" w:hAnsi="Times New Roman" w:cs="Times New Roman"/>
          <w:sz w:val="28"/>
          <w:szCs w:val="28"/>
        </w:rPr>
        <w:t>учителя</w:t>
      </w:r>
      <w:proofErr w:type="gramEnd"/>
      <w:r w:rsidRPr="004C3B69">
        <w:rPr>
          <w:rFonts w:ascii="Times New Roman" w:hAnsi="Times New Roman" w:cs="Times New Roman"/>
          <w:sz w:val="28"/>
          <w:szCs w:val="28"/>
        </w:rPr>
        <w:t xml:space="preserve"> могли выбрать только полезный круг чтения для его сознательного восприятия. Подготовленные же таким образом ученики приучатся с самого раннего возраста свободному и честному взгляду на вещи, станут достойными члена взрослого общества.</w:t>
      </w:r>
    </w:p>
    <w:p w:rsidR="00C97016" w:rsidRPr="004C3B69" w:rsidRDefault="009E6941" w:rsidP="004C3B6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3B69">
        <w:rPr>
          <w:rFonts w:ascii="Times New Roman" w:hAnsi="Times New Roman" w:cs="Times New Roman"/>
          <w:sz w:val="28"/>
          <w:szCs w:val="28"/>
        </w:rPr>
        <w:t xml:space="preserve">Именно на указанном съезде были закреплены основные принципы преподавания сознательного чтения, повлиявшие на требования к учебным книгам. Перечислим их: </w:t>
      </w:r>
    </w:p>
    <w:p w:rsidR="00C97016" w:rsidRPr="004C3B69" w:rsidRDefault="009E6941" w:rsidP="004C3B6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3B69">
        <w:rPr>
          <w:rFonts w:ascii="Times New Roman" w:hAnsi="Times New Roman" w:cs="Times New Roman"/>
          <w:sz w:val="28"/>
          <w:szCs w:val="28"/>
        </w:rPr>
        <w:t>1) принцип трудового начала (</w:t>
      </w:r>
      <w:r w:rsidR="00C97016" w:rsidRPr="004C3B69">
        <w:rPr>
          <w:rFonts w:ascii="Times New Roman" w:hAnsi="Times New Roman" w:cs="Times New Roman"/>
          <w:sz w:val="28"/>
          <w:szCs w:val="28"/>
        </w:rPr>
        <w:t>текст как пример</w:t>
      </w:r>
      <w:r w:rsidRPr="004C3B69">
        <w:rPr>
          <w:rFonts w:ascii="Times New Roman" w:hAnsi="Times New Roman" w:cs="Times New Roman"/>
          <w:sz w:val="28"/>
          <w:szCs w:val="28"/>
        </w:rPr>
        <w:t>а</w:t>
      </w:r>
      <w:r w:rsidR="00C97016" w:rsidRPr="004C3B69">
        <w:rPr>
          <w:rFonts w:ascii="Times New Roman" w:hAnsi="Times New Roman" w:cs="Times New Roman"/>
          <w:sz w:val="28"/>
          <w:szCs w:val="28"/>
        </w:rPr>
        <w:t xml:space="preserve"> явления, ситуации или источник</w:t>
      </w:r>
      <w:r w:rsidRPr="004C3B69">
        <w:rPr>
          <w:rFonts w:ascii="Times New Roman" w:hAnsi="Times New Roman" w:cs="Times New Roman"/>
          <w:sz w:val="28"/>
          <w:szCs w:val="28"/>
        </w:rPr>
        <w:t xml:space="preserve">а информации; </w:t>
      </w:r>
      <w:r w:rsidR="00EA670D" w:rsidRPr="004C3B69">
        <w:rPr>
          <w:rFonts w:ascii="Times New Roman" w:hAnsi="Times New Roman" w:cs="Times New Roman"/>
          <w:sz w:val="28"/>
          <w:szCs w:val="28"/>
        </w:rPr>
        <w:t xml:space="preserve">заложены возможности </w:t>
      </w:r>
      <w:r w:rsidRPr="004C3B69">
        <w:rPr>
          <w:rFonts w:ascii="Times New Roman" w:hAnsi="Times New Roman" w:cs="Times New Roman"/>
          <w:sz w:val="28"/>
          <w:szCs w:val="28"/>
        </w:rPr>
        <w:t>поиск</w:t>
      </w:r>
      <w:r w:rsidR="00EA670D" w:rsidRPr="004C3B69">
        <w:rPr>
          <w:rFonts w:ascii="Times New Roman" w:hAnsi="Times New Roman" w:cs="Times New Roman"/>
          <w:sz w:val="28"/>
          <w:szCs w:val="28"/>
        </w:rPr>
        <w:t>а</w:t>
      </w:r>
      <w:r w:rsidRPr="004C3B69">
        <w:rPr>
          <w:rFonts w:ascii="Times New Roman" w:hAnsi="Times New Roman" w:cs="Times New Roman"/>
          <w:sz w:val="28"/>
          <w:szCs w:val="28"/>
        </w:rPr>
        <w:t xml:space="preserve"> и объяснение </w:t>
      </w:r>
      <w:r w:rsidR="00C97016" w:rsidRPr="004C3B69">
        <w:rPr>
          <w:rFonts w:ascii="Times New Roman" w:hAnsi="Times New Roman" w:cs="Times New Roman"/>
          <w:sz w:val="28"/>
          <w:szCs w:val="28"/>
        </w:rPr>
        <w:t>непонятны</w:t>
      </w:r>
      <w:r w:rsidRPr="004C3B69">
        <w:rPr>
          <w:rFonts w:ascii="Times New Roman" w:hAnsi="Times New Roman" w:cs="Times New Roman"/>
          <w:sz w:val="28"/>
          <w:szCs w:val="28"/>
        </w:rPr>
        <w:t>х</w:t>
      </w:r>
      <w:r w:rsidR="00C97016" w:rsidRPr="004C3B69">
        <w:rPr>
          <w:rFonts w:ascii="Times New Roman" w:hAnsi="Times New Roman" w:cs="Times New Roman"/>
          <w:sz w:val="28"/>
          <w:szCs w:val="28"/>
        </w:rPr>
        <w:t xml:space="preserve"> слова, явлени</w:t>
      </w:r>
      <w:r w:rsidRPr="004C3B69">
        <w:rPr>
          <w:rFonts w:ascii="Times New Roman" w:hAnsi="Times New Roman" w:cs="Times New Roman"/>
          <w:sz w:val="28"/>
          <w:szCs w:val="28"/>
        </w:rPr>
        <w:t>й</w:t>
      </w:r>
      <w:r w:rsidR="00C97016" w:rsidRPr="004C3B69">
        <w:rPr>
          <w:rFonts w:ascii="Times New Roman" w:hAnsi="Times New Roman" w:cs="Times New Roman"/>
          <w:sz w:val="28"/>
          <w:szCs w:val="28"/>
        </w:rPr>
        <w:t>, процесс</w:t>
      </w:r>
      <w:r w:rsidRPr="004C3B69">
        <w:rPr>
          <w:rFonts w:ascii="Times New Roman" w:hAnsi="Times New Roman" w:cs="Times New Roman"/>
          <w:sz w:val="28"/>
          <w:szCs w:val="28"/>
        </w:rPr>
        <w:t xml:space="preserve">ов; </w:t>
      </w:r>
      <w:r w:rsidR="00C97016" w:rsidRPr="004C3B69">
        <w:rPr>
          <w:rFonts w:ascii="Times New Roman" w:hAnsi="Times New Roman" w:cs="Times New Roman"/>
          <w:sz w:val="28"/>
          <w:szCs w:val="28"/>
        </w:rPr>
        <w:t xml:space="preserve">самостоятельная работа ученика над усвоением </w:t>
      </w:r>
      <w:r w:rsidRPr="004C3B69">
        <w:rPr>
          <w:rFonts w:ascii="Times New Roman" w:hAnsi="Times New Roman" w:cs="Times New Roman"/>
          <w:sz w:val="28"/>
          <w:szCs w:val="28"/>
        </w:rPr>
        <w:t>текстов</w:t>
      </w:r>
      <w:r w:rsidR="00C97016" w:rsidRPr="004C3B69">
        <w:rPr>
          <w:rFonts w:ascii="Times New Roman" w:hAnsi="Times New Roman" w:cs="Times New Roman"/>
          <w:sz w:val="28"/>
          <w:szCs w:val="28"/>
        </w:rPr>
        <w:t xml:space="preserve"> и над выражением своих переживаний </w:t>
      </w:r>
      <w:r w:rsidRPr="004C3B69">
        <w:rPr>
          <w:rFonts w:ascii="Times New Roman" w:hAnsi="Times New Roman" w:cs="Times New Roman"/>
          <w:sz w:val="28"/>
          <w:szCs w:val="28"/>
        </w:rPr>
        <w:t>по поводу прочитанного устно и письменно);</w:t>
      </w:r>
      <w:r w:rsidR="00C97016" w:rsidRPr="004C3B69">
        <w:rPr>
          <w:rFonts w:ascii="Times New Roman" w:hAnsi="Times New Roman" w:cs="Times New Roman"/>
          <w:sz w:val="28"/>
          <w:szCs w:val="28"/>
        </w:rPr>
        <w:tab/>
      </w:r>
    </w:p>
    <w:p w:rsidR="009E6941" w:rsidRPr="004C3B69" w:rsidRDefault="009E6941" w:rsidP="004C3B6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3B69">
        <w:rPr>
          <w:rFonts w:ascii="Times New Roman" w:hAnsi="Times New Roman" w:cs="Times New Roman"/>
          <w:sz w:val="28"/>
          <w:szCs w:val="28"/>
        </w:rPr>
        <w:t>2) принцип естественного  развития (доступность</w:t>
      </w:r>
      <w:r w:rsidR="00EA670D" w:rsidRPr="004C3B69">
        <w:rPr>
          <w:rFonts w:ascii="Times New Roman" w:hAnsi="Times New Roman" w:cs="Times New Roman"/>
          <w:sz w:val="28"/>
          <w:szCs w:val="28"/>
        </w:rPr>
        <w:t xml:space="preserve"> учебного пособия</w:t>
      </w:r>
      <w:r w:rsidRPr="004C3B69">
        <w:rPr>
          <w:rFonts w:ascii="Times New Roman" w:hAnsi="Times New Roman" w:cs="Times New Roman"/>
          <w:sz w:val="28"/>
          <w:szCs w:val="28"/>
        </w:rPr>
        <w:t xml:space="preserve"> по возрасту, соответствие жизненному опыту, современный ученику язык, </w:t>
      </w:r>
      <w:r w:rsidR="00EA670D" w:rsidRPr="004C3B69">
        <w:rPr>
          <w:rFonts w:ascii="Times New Roman" w:hAnsi="Times New Roman" w:cs="Times New Roman"/>
          <w:sz w:val="28"/>
          <w:szCs w:val="28"/>
        </w:rPr>
        <w:t>передовые</w:t>
      </w:r>
      <w:r w:rsidRPr="004C3B69">
        <w:rPr>
          <w:rFonts w:ascii="Times New Roman" w:hAnsi="Times New Roman" w:cs="Times New Roman"/>
          <w:sz w:val="28"/>
          <w:szCs w:val="28"/>
        </w:rPr>
        <w:t xml:space="preserve"> </w:t>
      </w:r>
      <w:r w:rsidR="00EA670D" w:rsidRPr="004C3B69">
        <w:rPr>
          <w:rFonts w:ascii="Times New Roman" w:hAnsi="Times New Roman" w:cs="Times New Roman"/>
          <w:sz w:val="28"/>
          <w:szCs w:val="28"/>
        </w:rPr>
        <w:t>методики</w:t>
      </w:r>
      <w:r w:rsidRPr="004C3B69">
        <w:rPr>
          <w:rFonts w:ascii="Times New Roman" w:hAnsi="Times New Roman" w:cs="Times New Roman"/>
          <w:sz w:val="28"/>
          <w:szCs w:val="28"/>
        </w:rPr>
        <w:t>)</w:t>
      </w:r>
      <w:r w:rsidR="00EA670D" w:rsidRPr="004C3B69">
        <w:rPr>
          <w:rFonts w:ascii="Times New Roman" w:hAnsi="Times New Roman" w:cs="Times New Roman"/>
          <w:sz w:val="28"/>
          <w:szCs w:val="28"/>
        </w:rPr>
        <w:t>;</w:t>
      </w:r>
    </w:p>
    <w:p w:rsidR="00EA670D" w:rsidRPr="004C3B69" w:rsidRDefault="00EA670D" w:rsidP="004C3B6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3B69">
        <w:rPr>
          <w:rFonts w:ascii="Times New Roman" w:hAnsi="Times New Roman" w:cs="Times New Roman"/>
          <w:sz w:val="28"/>
          <w:szCs w:val="28"/>
        </w:rPr>
        <w:t>3) принцип эффективного применения родного языка (учебник помогает сформировать и реализовать умение передавать суть прочитанного своими словами устно и письменно; использовать изобразительно-выразительных средств родного языка);</w:t>
      </w:r>
    </w:p>
    <w:p w:rsidR="00EA670D" w:rsidRPr="004C3B69" w:rsidRDefault="00EA670D" w:rsidP="004C3B6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3B69">
        <w:rPr>
          <w:rFonts w:ascii="Times New Roman" w:hAnsi="Times New Roman" w:cs="Times New Roman"/>
          <w:sz w:val="28"/>
          <w:szCs w:val="28"/>
        </w:rPr>
        <w:t>4) принцип индвидуализации</w:t>
      </w:r>
      <w:r w:rsidRPr="004C3B69">
        <w:rPr>
          <w:rFonts w:ascii="Times New Roman" w:hAnsi="Times New Roman" w:cs="Times New Roman"/>
          <w:sz w:val="28"/>
          <w:szCs w:val="28"/>
        </w:rPr>
        <w:tab/>
        <w:t xml:space="preserve"> (отсутствие формализма и жёсткой регламентации во всех вопросах постановки чтения; свобода в выборе учебных пособий, текстов для чтения, тем для устных и письменных </w:t>
      </w:r>
      <w:proofErr w:type="gramStart"/>
      <w:r w:rsidRPr="004C3B69">
        <w:rPr>
          <w:rFonts w:ascii="Times New Roman" w:hAnsi="Times New Roman" w:cs="Times New Roman"/>
          <w:sz w:val="28"/>
          <w:szCs w:val="28"/>
        </w:rPr>
        <w:t>высказываний</w:t>
      </w:r>
      <w:proofErr w:type="gramEnd"/>
      <w:r w:rsidRPr="004C3B69">
        <w:rPr>
          <w:rFonts w:ascii="Times New Roman" w:hAnsi="Times New Roman" w:cs="Times New Roman"/>
          <w:sz w:val="28"/>
          <w:szCs w:val="28"/>
        </w:rPr>
        <w:t xml:space="preserve"> как для ученика, так и для учителя);</w:t>
      </w:r>
    </w:p>
    <w:p w:rsidR="00EA670D" w:rsidRPr="004C3B69" w:rsidRDefault="00EA670D" w:rsidP="004C3B6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3B69">
        <w:rPr>
          <w:rFonts w:ascii="Times New Roman" w:hAnsi="Times New Roman" w:cs="Times New Roman"/>
          <w:sz w:val="28"/>
          <w:szCs w:val="28"/>
        </w:rPr>
        <w:lastRenderedPageBreak/>
        <w:t>5) принцип сравнительно-исторический</w:t>
      </w:r>
      <w:r w:rsidRPr="004C3B69">
        <w:rPr>
          <w:rFonts w:ascii="Times New Roman" w:hAnsi="Times New Roman" w:cs="Times New Roman"/>
          <w:sz w:val="28"/>
          <w:szCs w:val="28"/>
        </w:rPr>
        <w:tab/>
        <w:t xml:space="preserve">(сравнение языковых </w:t>
      </w:r>
      <w:proofErr w:type="spellStart"/>
      <w:proofErr w:type="gramStart"/>
      <w:r w:rsidRPr="004C3B69">
        <w:rPr>
          <w:rFonts w:ascii="Times New Roman" w:hAnsi="Times New Roman" w:cs="Times New Roman"/>
          <w:sz w:val="28"/>
          <w:szCs w:val="28"/>
        </w:rPr>
        <w:t>явле</w:t>
      </w:r>
      <w:r w:rsidR="00565B47" w:rsidRPr="004C3B69">
        <w:rPr>
          <w:rFonts w:ascii="Times New Roman" w:hAnsi="Times New Roman" w:cs="Times New Roman"/>
          <w:sz w:val="28"/>
          <w:szCs w:val="28"/>
        </w:rPr>
        <w:t>-</w:t>
      </w:r>
      <w:r w:rsidRPr="004C3B69">
        <w:rPr>
          <w:rFonts w:ascii="Times New Roman" w:hAnsi="Times New Roman" w:cs="Times New Roman"/>
          <w:sz w:val="28"/>
          <w:szCs w:val="28"/>
        </w:rPr>
        <w:t>ний</w:t>
      </w:r>
      <w:proofErr w:type="spellEnd"/>
      <w:proofErr w:type="gramEnd"/>
      <w:r w:rsidRPr="004C3B69">
        <w:rPr>
          <w:rFonts w:ascii="Times New Roman" w:hAnsi="Times New Roman" w:cs="Times New Roman"/>
          <w:sz w:val="28"/>
          <w:szCs w:val="28"/>
        </w:rPr>
        <w:t>, использование отдельных слов, образов в текстах разных родов, жанров, стилей, наконец, в разных языках, что  ведёт к пониманию общих закономерностей и выявляет национально-культурные особенности).</w:t>
      </w:r>
    </w:p>
    <w:p w:rsidR="00565B47" w:rsidRPr="004C3B69" w:rsidRDefault="00565B47" w:rsidP="004C3B6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C3B69">
        <w:rPr>
          <w:rFonts w:ascii="Times New Roman" w:hAnsi="Times New Roman" w:cs="Times New Roman"/>
          <w:sz w:val="28"/>
          <w:szCs w:val="28"/>
        </w:rPr>
        <w:t>Вышедшие на основе утверждённых съездом принципов учебники – «Отблески: хрестоматия для изучения теории словесности, часть третья, для учеников средних и старших классов средней общеобразовательной школы» В.И. Попова и «Русская устная словесность» под редакцией М.Н. Сперанского большее внимание уделили тем образцам прозы и поэзии, которые «благотворно влияют  не только на  формальное умственное развитие учащихся, но и на их бодрое, жизнерадостное</w:t>
      </w:r>
      <w:proofErr w:type="gramEnd"/>
      <w:r w:rsidRPr="004C3B69">
        <w:rPr>
          <w:rFonts w:ascii="Times New Roman" w:hAnsi="Times New Roman" w:cs="Times New Roman"/>
          <w:sz w:val="28"/>
          <w:szCs w:val="28"/>
        </w:rPr>
        <w:t xml:space="preserve"> чувство,˂…&gt; чтобы книга и внешним видом, и внутренним содержанием внушила бы любовь к родному языку, к  художественным образам родной поэзии и содействовала бы усвоению учащимися хорошей литературной речи» [</w:t>
      </w:r>
      <w:r w:rsidR="002B1B41" w:rsidRPr="004C3B69">
        <w:rPr>
          <w:rFonts w:ascii="Times New Roman" w:hAnsi="Times New Roman" w:cs="Times New Roman"/>
          <w:sz w:val="28"/>
          <w:szCs w:val="28"/>
        </w:rPr>
        <w:t>5</w:t>
      </w:r>
      <w:r w:rsidRPr="004C3B69">
        <w:rPr>
          <w:rFonts w:ascii="Times New Roman" w:hAnsi="Times New Roman" w:cs="Times New Roman"/>
          <w:sz w:val="28"/>
          <w:szCs w:val="28"/>
        </w:rPr>
        <w:t>], а также пробудила «особый интерес к изучению идеи народности и её выражения в литературе и в жизни» [</w:t>
      </w:r>
      <w:r w:rsidR="002B1B41" w:rsidRPr="004C3B69">
        <w:rPr>
          <w:rFonts w:ascii="Times New Roman" w:hAnsi="Times New Roman" w:cs="Times New Roman"/>
          <w:sz w:val="28"/>
          <w:szCs w:val="28"/>
        </w:rPr>
        <w:t>7</w:t>
      </w:r>
      <w:r w:rsidRPr="004C3B69">
        <w:rPr>
          <w:rFonts w:ascii="Times New Roman" w:hAnsi="Times New Roman" w:cs="Times New Roman"/>
          <w:sz w:val="28"/>
          <w:szCs w:val="28"/>
        </w:rPr>
        <w:t xml:space="preserve">]. </w:t>
      </w:r>
    </w:p>
    <w:p w:rsidR="00C97016" w:rsidRPr="004C3B69" w:rsidRDefault="009E6941" w:rsidP="004C3B6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3B69">
        <w:rPr>
          <w:rFonts w:ascii="Times New Roman" w:hAnsi="Times New Roman" w:cs="Times New Roman"/>
          <w:sz w:val="28"/>
          <w:szCs w:val="28"/>
        </w:rPr>
        <w:t xml:space="preserve">На наш взгляд, </w:t>
      </w:r>
      <w:r w:rsidR="00EA670D" w:rsidRPr="004C3B69">
        <w:rPr>
          <w:rFonts w:ascii="Times New Roman" w:hAnsi="Times New Roman" w:cs="Times New Roman"/>
          <w:sz w:val="28"/>
          <w:szCs w:val="28"/>
        </w:rPr>
        <w:t xml:space="preserve">эти </w:t>
      </w:r>
      <w:r w:rsidRPr="004C3B69">
        <w:rPr>
          <w:rFonts w:ascii="Times New Roman" w:hAnsi="Times New Roman" w:cs="Times New Roman"/>
          <w:sz w:val="28"/>
          <w:szCs w:val="28"/>
        </w:rPr>
        <w:t>принцип</w:t>
      </w:r>
      <w:r w:rsidR="00EA670D" w:rsidRPr="004C3B69">
        <w:rPr>
          <w:rFonts w:ascii="Times New Roman" w:hAnsi="Times New Roman" w:cs="Times New Roman"/>
          <w:sz w:val="28"/>
          <w:szCs w:val="28"/>
        </w:rPr>
        <w:t>ы</w:t>
      </w:r>
      <w:r w:rsidRPr="004C3B69">
        <w:rPr>
          <w:rFonts w:ascii="Times New Roman" w:hAnsi="Times New Roman" w:cs="Times New Roman"/>
          <w:sz w:val="28"/>
          <w:szCs w:val="28"/>
        </w:rPr>
        <w:t xml:space="preserve"> отраж</w:t>
      </w:r>
      <w:r w:rsidR="00EA670D" w:rsidRPr="004C3B69">
        <w:rPr>
          <w:rFonts w:ascii="Times New Roman" w:hAnsi="Times New Roman" w:cs="Times New Roman"/>
          <w:sz w:val="28"/>
          <w:szCs w:val="28"/>
        </w:rPr>
        <w:t>ены и в</w:t>
      </w:r>
      <w:r w:rsidRPr="004C3B69">
        <w:rPr>
          <w:rFonts w:ascii="Times New Roman" w:hAnsi="Times New Roman" w:cs="Times New Roman"/>
          <w:sz w:val="28"/>
          <w:szCs w:val="28"/>
        </w:rPr>
        <w:t xml:space="preserve"> современн</w:t>
      </w:r>
      <w:r w:rsidR="00EA670D" w:rsidRPr="004C3B69">
        <w:rPr>
          <w:rFonts w:ascii="Times New Roman" w:hAnsi="Times New Roman" w:cs="Times New Roman"/>
          <w:sz w:val="28"/>
          <w:szCs w:val="28"/>
        </w:rPr>
        <w:t>ом</w:t>
      </w:r>
      <w:r w:rsidR="004C3B69">
        <w:rPr>
          <w:rFonts w:ascii="Times New Roman" w:hAnsi="Times New Roman" w:cs="Times New Roman"/>
          <w:sz w:val="28"/>
          <w:szCs w:val="28"/>
        </w:rPr>
        <w:t xml:space="preserve"> системно-</w:t>
      </w:r>
      <w:proofErr w:type="spellStart"/>
      <w:r w:rsidRPr="004C3B69">
        <w:rPr>
          <w:rFonts w:ascii="Times New Roman" w:hAnsi="Times New Roman" w:cs="Times New Roman"/>
          <w:sz w:val="28"/>
          <w:szCs w:val="28"/>
        </w:rPr>
        <w:t>деятельностн</w:t>
      </w:r>
      <w:r w:rsidR="00EA670D" w:rsidRPr="004C3B69">
        <w:rPr>
          <w:rFonts w:ascii="Times New Roman" w:hAnsi="Times New Roman" w:cs="Times New Roman"/>
          <w:sz w:val="28"/>
          <w:szCs w:val="28"/>
        </w:rPr>
        <w:t>ом</w:t>
      </w:r>
      <w:proofErr w:type="spellEnd"/>
      <w:r w:rsidRPr="004C3B69">
        <w:rPr>
          <w:rFonts w:ascii="Times New Roman" w:hAnsi="Times New Roman" w:cs="Times New Roman"/>
          <w:sz w:val="28"/>
          <w:szCs w:val="28"/>
        </w:rPr>
        <w:t xml:space="preserve"> </w:t>
      </w:r>
      <w:r w:rsidR="00C97016" w:rsidRPr="004C3B69">
        <w:rPr>
          <w:rFonts w:ascii="Times New Roman" w:hAnsi="Times New Roman" w:cs="Times New Roman"/>
          <w:sz w:val="28"/>
          <w:szCs w:val="28"/>
        </w:rPr>
        <w:t>подход</w:t>
      </w:r>
      <w:r w:rsidR="00EA670D" w:rsidRPr="004C3B69">
        <w:rPr>
          <w:rFonts w:ascii="Times New Roman" w:hAnsi="Times New Roman" w:cs="Times New Roman"/>
          <w:sz w:val="28"/>
          <w:szCs w:val="28"/>
        </w:rPr>
        <w:t xml:space="preserve">е, и в персонализированной модели обучения, не противоречат </w:t>
      </w:r>
      <w:r w:rsidR="00C97016" w:rsidRPr="004C3B69">
        <w:rPr>
          <w:rFonts w:ascii="Times New Roman" w:hAnsi="Times New Roman" w:cs="Times New Roman"/>
          <w:sz w:val="28"/>
          <w:szCs w:val="28"/>
        </w:rPr>
        <w:t xml:space="preserve"> </w:t>
      </w:r>
      <w:r w:rsidR="00EA670D" w:rsidRPr="004C3B69">
        <w:rPr>
          <w:rFonts w:ascii="Times New Roman" w:hAnsi="Times New Roman" w:cs="Times New Roman"/>
          <w:sz w:val="28"/>
          <w:szCs w:val="28"/>
        </w:rPr>
        <w:t>сопоставительно-типологическому принципу, компаративистике, герменевтике, способствую утверждению воспитательной роли сознательного чтения, формируют активный образ гражд</w:t>
      </w:r>
      <w:r w:rsidR="004F1258" w:rsidRPr="004C3B69">
        <w:rPr>
          <w:rFonts w:ascii="Times New Roman" w:hAnsi="Times New Roman" w:cs="Times New Roman"/>
          <w:sz w:val="28"/>
          <w:szCs w:val="28"/>
        </w:rPr>
        <w:t>анина, а значит, актуальны, необходимы при составлении учебного пособия, при отборе учебников для федерального перечня.</w:t>
      </w:r>
    </w:p>
    <w:p w:rsidR="008F6417" w:rsidRPr="004C3B69" w:rsidRDefault="008F6417" w:rsidP="004C3B6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3B69">
        <w:rPr>
          <w:rFonts w:ascii="Times New Roman" w:hAnsi="Times New Roman" w:cs="Times New Roman"/>
          <w:b/>
          <w:sz w:val="28"/>
          <w:szCs w:val="28"/>
        </w:rPr>
        <w:t>Заключение.</w:t>
      </w:r>
      <w:r w:rsidRPr="004C3B69">
        <w:rPr>
          <w:rFonts w:ascii="Times New Roman" w:hAnsi="Times New Roman" w:cs="Times New Roman"/>
          <w:sz w:val="28"/>
          <w:szCs w:val="28"/>
        </w:rPr>
        <w:t xml:space="preserve"> Главную задачу чтения Н.А. Рубакин, выдающийся исследователь проблем чтения,  видел в расширении «духовной жизни по всем направлениям» [</w:t>
      </w:r>
      <w:r w:rsidR="002B1B41" w:rsidRPr="004C3B69">
        <w:rPr>
          <w:rFonts w:ascii="Times New Roman" w:hAnsi="Times New Roman" w:cs="Times New Roman"/>
          <w:sz w:val="28"/>
          <w:szCs w:val="28"/>
        </w:rPr>
        <w:t>6</w:t>
      </w:r>
      <w:r w:rsidRPr="004C3B69">
        <w:rPr>
          <w:rFonts w:ascii="Times New Roman" w:hAnsi="Times New Roman" w:cs="Times New Roman"/>
          <w:sz w:val="28"/>
          <w:szCs w:val="28"/>
        </w:rPr>
        <w:t>]. Безусловно, эту цель преследуют и современные учебные пособия. При их составлении необходимо опираться на принципы обучения сознательному чтению: трудового начала, естественного  развития,</w:t>
      </w:r>
      <w:r w:rsidRPr="004C3B69">
        <w:rPr>
          <w:sz w:val="28"/>
          <w:szCs w:val="28"/>
        </w:rPr>
        <w:t xml:space="preserve"> </w:t>
      </w:r>
      <w:r w:rsidRPr="004C3B69">
        <w:rPr>
          <w:rFonts w:ascii="Times New Roman" w:hAnsi="Times New Roman" w:cs="Times New Roman"/>
          <w:sz w:val="28"/>
          <w:szCs w:val="28"/>
        </w:rPr>
        <w:t>эффективного применения родного языка,</w:t>
      </w:r>
      <w:r w:rsidRPr="004C3B69">
        <w:rPr>
          <w:sz w:val="28"/>
          <w:szCs w:val="28"/>
        </w:rPr>
        <w:t xml:space="preserve"> </w:t>
      </w:r>
      <w:r w:rsidRPr="004C3B69">
        <w:rPr>
          <w:rFonts w:ascii="Times New Roman" w:hAnsi="Times New Roman" w:cs="Times New Roman"/>
          <w:sz w:val="28"/>
          <w:szCs w:val="28"/>
        </w:rPr>
        <w:t>индвидуализации,</w:t>
      </w:r>
      <w:r w:rsidRPr="004C3B69">
        <w:rPr>
          <w:sz w:val="28"/>
          <w:szCs w:val="28"/>
        </w:rPr>
        <w:t xml:space="preserve"> </w:t>
      </w:r>
      <w:proofErr w:type="gramStart"/>
      <w:r w:rsidRPr="004C3B69">
        <w:rPr>
          <w:rFonts w:ascii="Times New Roman" w:hAnsi="Times New Roman" w:cs="Times New Roman"/>
          <w:sz w:val="28"/>
          <w:szCs w:val="28"/>
        </w:rPr>
        <w:t>сравнительно-исторический</w:t>
      </w:r>
      <w:proofErr w:type="gramEnd"/>
      <w:r w:rsidRPr="004C3B6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65B47" w:rsidRPr="004C3B69" w:rsidRDefault="00565B47" w:rsidP="004C3B6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3B69">
        <w:rPr>
          <w:rFonts w:ascii="Times New Roman" w:hAnsi="Times New Roman" w:cs="Times New Roman"/>
          <w:sz w:val="28"/>
          <w:szCs w:val="28"/>
        </w:rPr>
        <w:lastRenderedPageBreak/>
        <w:t xml:space="preserve">Сформированная читательская культура является залогом успешного развития личности, способной достойным образом сохранять, аккумулировать и развивать культурный потенциал страны. В условиях развития информационного общества стимулирование читательской активности в России может  и должно </w:t>
      </w:r>
      <w:proofErr w:type="gramStart"/>
      <w:r w:rsidRPr="004C3B69">
        <w:rPr>
          <w:rFonts w:ascii="Times New Roman" w:hAnsi="Times New Roman" w:cs="Times New Roman"/>
          <w:sz w:val="28"/>
          <w:szCs w:val="28"/>
        </w:rPr>
        <w:t>опираться</w:t>
      </w:r>
      <w:proofErr w:type="gramEnd"/>
      <w:r w:rsidRPr="004C3B69">
        <w:rPr>
          <w:rFonts w:ascii="Times New Roman" w:hAnsi="Times New Roman" w:cs="Times New Roman"/>
          <w:sz w:val="28"/>
          <w:szCs w:val="28"/>
        </w:rPr>
        <w:t xml:space="preserve"> в том числе и на качественные, эффективные учебные книги. </w:t>
      </w:r>
    </w:p>
    <w:p w:rsidR="00224C5F" w:rsidRPr="004C3B69" w:rsidRDefault="00224C5F" w:rsidP="004C3B69">
      <w:pPr>
        <w:spacing w:after="0" w:line="360" w:lineRule="auto"/>
        <w:ind w:firstLine="567"/>
        <w:rPr>
          <w:sz w:val="28"/>
          <w:szCs w:val="28"/>
        </w:rPr>
      </w:pPr>
    </w:p>
    <w:p w:rsidR="00527BC2" w:rsidRPr="004C3B69" w:rsidRDefault="00527BC2" w:rsidP="004C3B69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3B69">
        <w:rPr>
          <w:rFonts w:ascii="Times New Roman" w:hAnsi="Times New Roman" w:cs="Times New Roman"/>
          <w:b/>
          <w:sz w:val="28"/>
          <w:szCs w:val="28"/>
        </w:rPr>
        <w:t>Список литературы</w:t>
      </w:r>
    </w:p>
    <w:p w:rsidR="00F458E2" w:rsidRPr="004C3B69" w:rsidRDefault="00565B47" w:rsidP="004C3B6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3B69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="00F458E2" w:rsidRPr="004C3B69">
        <w:rPr>
          <w:rFonts w:ascii="Times New Roman" w:hAnsi="Times New Roman" w:cs="Times New Roman"/>
          <w:sz w:val="28"/>
          <w:szCs w:val="28"/>
        </w:rPr>
        <w:t>Загидуллина</w:t>
      </w:r>
      <w:proofErr w:type="spellEnd"/>
      <w:r w:rsidR="00C97016" w:rsidRPr="004C3B69">
        <w:rPr>
          <w:rFonts w:ascii="Times New Roman" w:hAnsi="Times New Roman" w:cs="Times New Roman"/>
          <w:sz w:val="28"/>
          <w:szCs w:val="28"/>
        </w:rPr>
        <w:t>,</w:t>
      </w:r>
      <w:r w:rsidR="00F458E2" w:rsidRPr="004C3B69">
        <w:rPr>
          <w:rFonts w:ascii="Times New Roman" w:hAnsi="Times New Roman" w:cs="Times New Roman"/>
          <w:sz w:val="28"/>
          <w:szCs w:val="28"/>
        </w:rPr>
        <w:t xml:space="preserve"> М.В. Подростки: чтение и Интернет в повседневной жизни. // Социологические исследования. – 2016. - № 5. – С. 115-123</w:t>
      </w:r>
    </w:p>
    <w:p w:rsidR="00F458E2" w:rsidRPr="004C3B69" w:rsidRDefault="00565B47" w:rsidP="004C3B6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3B69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="00F458E2" w:rsidRPr="004C3B69">
        <w:rPr>
          <w:rFonts w:ascii="Times New Roman" w:hAnsi="Times New Roman" w:cs="Times New Roman"/>
          <w:sz w:val="28"/>
          <w:szCs w:val="28"/>
        </w:rPr>
        <w:t>Калабеков</w:t>
      </w:r>
      <w:proofErr w:type="spellEnd"/>
      <w:r w:rsidR="00C97016" w:rsidRPr="004C3B69">
        <w:rPr>
          <w:rFonts w:ascii="Times New Roman" w:hAnsi="Times New Roman" w:cs="Times New Roman"/>
          <w:sz w:val="28"/>
          <w:szCs w:val="28"/>
        </w:rPr>
        <w:t>,</w:t>
      </w:r>
      <w:r w:rsidR="00F458E2" w:rsidRPr="004C3B69">
        <w:rPr>
          <w:rFonts w:ascii="Times New Roman" w:hAnsi="Times New Roman" w:cs="Times New Roman"/>
          <w:sz w:val="28"/>
          <w:szCs w:val="28"/>
        </w:rPr>
        <w:t xml:space="preserve"> И.Г. Российские реформы в цифрах и фактах. – М.: РУСАКИ, 2010. – 498 с.</w:t>
      </w:r>
    </w:p>
    <w:p w:rsidR="00A9344F" w:rsidRPr="004C3B69" w:rsidRDefault="00565B47" w:rsidP="004C3B6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3B69">
        <w:rPr>
          <w:rFonts w:ascii="Times New Roman" w:hAnsi="Times New Roman" w:cs="Times New Roman"/>
          <w:sz w:val="28"/>
          <w:szCs w:val="28"/>
        </w:rPr>
        <w:t xml:space="preserve">3. </w:t>
      </w:r>
      <w:r w:rsidR="00A9344F" w:rsidRPr="004C3B69">
        <w:rPr>
          <w:rFonts w:ascii="Times New Roman" w:hAnsi="Times New Roman" w:cs="Times New Roman"/>
          <w:sz w:val="28"/>
          <w:szCs w:val="28"/>
        </w:rPr>
        <w:t>Протоколы заседаний Педагогического Совета Курской мужской гимназии (1905 год) // ГАКО Фонд185. Опись</w:t>
      </w:r>
      <w:proofErr w:type="gramStart"/>
      <w:r w:rsidR="00A9344F" w:rsidRPr="004C3B69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="00A9344F" w:rsidRPr="004C3B69">
        <w:rPr>
          <w:rFonts w:ascii="Times New Roman" w:hAnsi="Times New Roman" w:cs="Times New Roman"/>
          <w:sz w:val="28"/>
          <w:szCs w:val="28"/>
        </w:rPr>
        <w:t>. Дело 328.</w:t>
      </w:r>
    </w:p>
    <w:p w:rsidR="00C97016" w:rsidRPr="004C3B69" w:rsidRDefault="00565B47" w:rsidP="004C3B6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3B69">
        <w:rPr>
          <w:rFonts w:ascii="Times New Roman" w:hAnsi="Times New Roman" w:cs="Times New Roman"/>
          <w:sz w:val="28"/>
          <w:szCs w:val="28"/>
        </w:rPr>
        <w:t xml:space="preserve">4. </w:t>
      </w:r>
      <w:r w:rsidR="00C97016" w:rsidRPr="004C3B69">
        <w:rPr>
          <w:rFonts w:ascii="Times New Roman" w:hAnsi="Times New Roman" w:cs="Times New Roman"/>
          <w:sz w:val="28"/>
          <w:szCs w:val="28"/>
        </w:rPr>
        <w:t>О Первом Всероссийском съезде преподавателей русского языка средней школы // Свободное воспитание. - 1917. - № 4-5. - С.83-144.</w:t>
      </w:r>
    </w:p>
    <w:p w:rsidR="004F1258" w:rsidRPr="004C3B69" w:rsidRDefault="00565B47" w:rsidP="004C3B6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3B69">
        <w:rPr>
          <w:rFonts w:ascii="Times New Roman" w:hAnsi="Times New Roman" w:cs="Times New Roman"/>
          <w:sz w:val="28"/>
          <w:szCs w:val="28"/>
        </w:rPr>
        <w:t xml:space="preserve">5. </w:t>
      </w:r>
      <w:r w:rsidR="004F1258" w:rsidRPr="004C3B69">
        <w:rPr>
          <w:rFonts w:ascii="Times New Roman" w:hAnsi="Times New Roman" w:cs="Times New Roman"/>
          <w:sz w:val="28"/>
          <w:szCs w:val="28"/>
        </w:rPr>
        <w:t>Отблески: хрестоматия для изучения теории словесности, часть третья, для учеников средних и старших классов средней общеобразовательной школы. / Составитель В.И. Попов. -  Выпуск первый, издание второе. – Петроград: Типография Акционерного общества типографского дела, 1916. – 288 с.</w:t>
      </w:r>
    </w:p>
    <w:p w:rsidR="00A9344F" w:rsidRPr="004C3B69" w:rsidRDefault="00565B47" w:rsidP="004C3B6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3B69">
        <w:rPr>
          <w:rFonts w:ascii="Times New Roman" w:hAnsi="Times New Roman" w:cs="Times New Roman"/>
          <w:sz w:val="28"/>
          <w:szCs w:val="28"/>
        </w:rPr>
        <w:t xml:space="preserve">6. </w:t>
      </w:r>
      <w:r w:rsidR="00A9344F" w:rsidRPr="004C3B69">
        <w:rPr>
          <w:rFonts w:ascii="Times New Roman" w:hAnsi="Times New Roman" w:cs="Times New Roman"/>
          <w:sz w:val="28"/>
          <w:szCs w:val="28"/>
        </w:rPr>
        <w:t>Рубакин</w:t>
      </w:r>
      <w:r w:rsidR="00C97016" w:rsidRPr="004C3B69">
        <w:rPr>
          <w:rFonts w:ascii="Times New Roman" w:hAnsi="Times New Roman" w:cs="Times New Roman"/>
          <w:sz w:val="28"/>
          <w:szCs w:val="28"/>
        </w:rPr>
        <w:t>,</w:t>
      </w:r>
      <w:r w:rsidR="00A9344F" w:rsidRPr="004C3B69">
        <w:rPr>
          <w:rFonts w:ascii="Times New Roman" w:hAnsi="Times New Roman" w:cs="Times New Roman"/>
          <w:sz w:val="28"/>
          <w:szCs w:val="28"/>
        </w:rPr>
        <w:t xml:space="preserve"> Н.А. Этюды о русской читающей публике (репринт) – М.: Книга, 1975г. – 224 с.</w:t>
      </w:r>
    </w:p>
    <w:p w:rsidR="004F1258" w:rsidRPr="004C3B69" w:rsidRDefault="00565B47" w:rsidP="004C3B6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3B69">
        <w:rPr>
          <w:rFonts w:ascii="Times New Roman" w:hAnsi="Times New Roman" w:cs="Times New Roman"/>
          <w:sz w:val="28"/>
          <w:szCs w:val="28"/>
        </w:rPr>
        <w:t xml:space="preserve">7. </w:t>
      </w:r>
      <w:r w:rsidR="004F1258" w:rsidRPr="004C3B69">
        <w:rPr>
          <w:rFonts w:ascii="Times New Roman" w:hAnsi="Times New Roman" w:cs="Times New Roman"/>
          <w:sz w:val="28"/>
          <w:szCs w:val="28"/>
        </w:rPr>
        <w:t>Русская устная словесность / Под ред., с ввод</w:t>
      </w:r>
      <w:proofErr w:type="gramStart"/>
      <w:r w:rsidR="004F1258" w:rsidRPr="004C3B69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4F1258" w:rsidRPr="004C3B6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F1258" w:rsidRPr="004C3B69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4F1258" w:rsidRPr="004C3B69">
        <w:rPr>
          <w:rFonts w:ascii="Times New Roman" w:hAnsi="Times New Roman" w:cs="Times New Roman"/>
          <w:sz w:val="28"/>
          <w:szCs w:val="28"/>
        </w:rPr>
        <w:t xml:space="preserve">т. и примеч. М. Сперанского. – М.: Издание М. и С. Сабашниковых, 1916. – 153 с. </w:t>
      </w:r>
    </w:p>
    <w:p w:rsidR="00C97016" w:rsidRPr="004C3B69" w:rsidRDefault="00565B47" w:rsidP="004C3B6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3B69">
        <w:rPr>
          <w:rFonts w:ascii="Times New Roman" w:hAnsi="Times New Roman" w:cs="Times New Roman"/>
          <w:sz w:val="28"/>
          <w:szCs w:val="28"/>
        </w:rPr>
        <w:t xml:space="preserve">8. </w:t>
      </w:r>
      <w:proofErr w:type="gramStart"/>
      <w:r w:rsidR="00C97016" w:rsidRPr="004C3B69">
        <w:rPr>
          <w:rFonts w:ascii="Times New Roman" w:hAnsi="Times New Roman" w:cs="Times New Roman"/>
          <w:sz w:val="28"/>
          <w:szCs w:val="28"/>
        </w:rPr>
        <w:t>Трошин</w:t>
      </w:r>
      <w:proofErr w:type="gramEnd"/>
      <w:r w:rsidR="00C97016" w:rsidRPr="004C3B69">
        <w:rPr>
          <w:rFonts w:ascii="Times New Roman" w:hAnsi="Times New Roman" w:cs="Times New Roman"/>
          <w:sz w:val="28"/>
          <w:szCs w:val="28"/>
        </w:rPr>
        <w:t>, А. Я. Психологические основы процесса чтения (По новейшим экспериментально-психологическим исследованиям). - СПб: Синод. тип</w:t>
      </w:r>
      <w:proofErr w:type="gramStart"/>
      <w:r w:rsidR="00C97016" w:rsidRPr="004C3B69">
        <w:rPr>
          <w:rFonts w:ascii="Times New Roman" w:hAnsi="Times New Roman" w:cs="Times New Roman"/>
          <w:sz w:val="28"/>
          <w:szCs w:val="28"/>
        </w:rPr>
        <w:t xml:space="preserve">., </w:t>
      </w:r>
      <w:proofErr w:type="gramEnd"/>
      <w:r w:rsidR="00C97016" w:rsidRPr="004C3B69">
        <w:rPr>
          <w:rFonts w:ascii="Times New Roman" w:hAnsi="Times New Roman" w:cs="Times New Roman"/>
          <w:sz w:val="28"/>
          <w:szCs w:val="28"/>
        </w:rPr>
        <w:t>1900. - 73 с.</w:t>
      </w:r>
    </w:p>
    <w:p w:rsidR="00A9344F" w:rsidRPr="004C3B69" w:rsidRDefault="00565B47" w:rsidP="004C3B6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3B69">
        <w:rPr>
          <w:rFonts w:ascii="Times New Roman" w:hAnsi="Times New Roman" w:cs="Times New Roman"/>
          <w:sz w:val="28"/>
          <w:szCs w:val="28"/>
        </w:rPr>
        <w:t xml:space="preserve">9. </w:t>
      </w:r>
      <w:r w:rsidR="00A9344F" w:rsidRPr="004C3B69">
        <w:rPr>
          <w:rFonts w:ascii="Times New Roman" w:hAnsi="Times New Roman" w:cs="Times New Roman"/>
          <w:sz w:val="28"/>
          <w:szCs w:val="28"/>
        </w:rPr>
        <w:t xml:space="preserve">Устав учебных заведений, </w:t>
      </w:r>
      <w:proofErr w:type="spellStart"/>
      <w:r w:rsidR="00A9344F" w:rsidRPr="004C3B69">
        <w:rPr>
          <w:rFonts w:ascii="Times New Roman" w:hAnsi="Times New Roman" w:cs="Times New Roman"/>
          <w:sz w:val="28"/>
          <w:szCs w:val="28"/>
        </w:rPr>
        <w:t>подведомых</w:t>
      </w:r>
      <w:proofErr w:type="spellEnd"/>
      <w:r w:rsidR="00A9344F" w:rsidRPr="004C3B69">
        <w:rPr>
          <w:rFonts w:ascii="Times New Roman" w:hAnsi="Times New Roman" w:cs="Times New Roman"/>
          <w:sz w:val="28"/>
          <w:szCs w:val="28"/>
        </w:rPr>
        <w:t xml:space="preserve"> университетам. 1804 год. // Законодательство императора Александра I, 1801-1811 годы: [сборник </w:t>
      </w:r>
      <w:r w:rsidR="00A9344F" w:rsidRPr="004C3B69">
        <w:rPr>
          <w:rFonts w:ascii="Times New Roman" w:hAnsi="Times New Roman" w:cs="Times New Roman"/>
          <w:sz w:val="28"/>
          <w:szCs w:val="28"/>
        </w:rPr>
        <w:lastRenderedPageBreak/>
        <w:t xml:space="preserve">законодательных актов] / Сост. и авт. вступ. ст. В. А. </w:t>
      </w:r>
      <w:proofErr w:type="spellStart"/>
      <w:r w:rsidR="00A9344F" w:rsidRPr="004C3B69">
        <w:rPr>
          <w:rFonts w:ascii="Times New Roman" w:hAnsi="Times New Roman" w:cs="Times New Roman"/>
          <w:sz w:val="28"/>
          <w:szCs w:val="28"/>
        </w:rPr>
        <w:t>Томсинов</w:t>
      </w:r>
      <w:proofErr w:type="spellEnd"/>
      <w:r w:rsidR="00A9344F" w:rsidRPr="004C3B69">
        <w:rPr>
          <w:rFonts w:ascii="Times New Roman" w:hAnsi="Times New Roman" w:cs="Times New Roman"/>
          <w:sz w:val="28"/>
          <w:szCs w:val="28"/>
        </w:rPr>
        <w:t>. – М.: Зерцало, 2011. - 562 с.</w:t>
      </w:r>
    </w:p>
    <w:p w:rsidR="00527BC2" w:rsidRPr="004C3B69" w:rsidRDefault="00565B47" w:rsidP="004C3B6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3B69">
        <w:rPr>
          <w:rFonts w:ascii="Times New Roman" w:hAnsi="Times New Roman" w:cs="Times New Roman"/>
          <w:sz w:val="28"/>
          <w:szCs w:val="28"/>
        </w:rPr>
        <w:t xml:space="preserve">10. </w:t>
      </w:r>
      <w:r w:rsidR="00527BC2" w:rsidRPr="004C3B69">
        <w:rPr>
          <w:rFonts w:ascii="Times New Roman" w:hAnsi="Times New Roman" w:cs="Times New Roman"/>
          <w:sz w:val="28"/>
          <w:szCs w:val="28"/>
        </w:rPr>
        <w:t xml:space="preserve">Ушинский К.Д. Родное слово. Книга для </w:t>
      </w:r>
      <w:proofErr w:type="gramStart"/>
      <w:r w:rsidR="00527BC2" w:rsidRPr="004C3B69">
        <w:rPr>
          <w:rFonts w:ascii="Times New Roman" w:hAnsi="Times New Roman" w:cs="Times New Roman"/>
          <w:sz w:val="28"/>
          <w:szCs w:val="28"/>
        </w:rPr>
        <w:t>учащих</w:t>
      </w:r>
      <w:proofErr w:type="gramEnd"/>
      <w:r w:rsidR="00527BC2" w:rsidRPr="004C3B69">
        <w:rPr>
          <w:rFonts w:ascii="Times New Roman" w:hAnsi="Times New Roman" w:cs="Times New Roman"/>
          <w:sz w:val="28"/>
          <w:szCs w:val="28"/>
        </w:rPr>
        <w:t>. Год первый. Советы родителям и наставникам о преподавании родного языка по учебнику «Родное слово» // Избранные педагогические сочинения. В 2-х т.: М.: Педагогика, 1974. Т. 2: Проблемы русской школы. - 438 с.</w:t>
      </w:r>
    </w:p>
    <w:p w:rsidR="00F458E2" w:rsidRPr="004C3B69" w:rsidRDefault="00565B47" w:rsidP="004C3B6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3B69">
        <w:rPr>
          <w:rFonts w:ascii="Times New Roman" w:hAnsi="Times New Roman" w:cs="Times New Roman"/>
          <w:sz w:val="28"/>
          <w:szCs w:val="28"/>
        </w:rPr>
        <w:t xml:space="preserve">11. </w:t>
      </w:r>
      <w:r w:rsidR="00F458E2" w:rsidRPr="004C3B69">
        <w:rPr>
          <w:rFonts w:ascii="Times New Roman" w:hAnsi="Times New Roman" w:cs="Times New Roman"/>
          <w:sz w:val="28"/>
          <w:szCs w:val="28"/>
        </w:rPr>
        <w:t xml:space="preserve">Чтение московских подростков в реальной и электронной среде. Материалы социологического исследования / </w:t>
      </w:r>
      <w:proofErr w:type="spellStart"/>
      <w:proofErr w:type="gramStart"/>
      <w:r w:rsidR="00F458E2" w:rsidRPr="004C3B69">
        <w:rPr>
          <w:rFonts w:ascii="Times New Roman" w:hAnsi="Times New Roman" w:cs="Times New Roman"/>
          <w:sz w:val="28"/>
          <w:szCs w:val="28"/>
        </w:rPr>
        <w:t>C</w:t>
      </w:r>
      <w:proofErr w:type="gramEnd"/>
      <w:r w:rsidR="00F458E2" w:rsidRPr="004C3B69">
        <w:rPr>
          <w:rFonts w:ascii="Times New Roman" w:hAnsi="Times New Roman" w:cs="Times New Roman"/>
          <w:sz w:val="28"/>
          <w:szCs w:val="28"/>
        </w:rPr>
        <w:t>ост</w:t>
      </w:r>
      <w:proofErr w:type="spellEnd"/>
      <w:r w:rsidR="00F458E2" w:rsidRPr="004C3B69">
        <w:rPr>
          <w:rFonts w:ascii="Times New Roman" w:hAnsi="Times New Roman" w:cs="Times New Roman"/>
          <w:sz w:val="28"/>
          <w:szCs w:val="28"/>
        </w:rPr>
        <w:t xml:space="preserve">. В. П. </w:t>
      </w:r>
      <w:proofErr w:type="spellStart"/>
      <w:r w:rsidR="00F458E2" w:rsidRPr="004C3B69">
        <w:rPr>
          <w:rFonts w:ascii="Times New Roman" w:hAnsi="Times New Roman" w:cs="Times New Roman"/>
          <w:sz w:val="28"/>
          <w:szCs w:val="28"/>
        </w:rPr>
        <w:t>Чудинова</w:t>
      </w:r>
      <w:proofErr w:type="spellEnd"/>
      <w:r w:rsidR="00F458E2" w:rsidRPr="004C3B69">
        <w:rPr>
          <w:rFonts w:ascii="Times New Roman" w:hAnsi="Times New Roman" w:cs="Times New Roman"/>
          <w:sz w:val="28"/>
          <w:szCs w:val="28"/>
        </w:rPr>
        <w:t>. – М.: Межрегиональный центр библиотечного сотрудничества, 2012. – 144 с.</w:t>
      </w:r>
    </w:p>
    <w:p w:rsidR="000E6942" w:rsidRPr="004C3B69" w:rsidRDefault="000E6942" w:rsidP="004C3B69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0E6942" w:rsidRPr="004C3B69" w:rsidRDefault="000E6942" w:rsidP="004C3B69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sectPr w:rsidR="000E6942" w:rsidRPr="004C3B69" w:rsidSect="004C3B69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3471"/>
    <w:rsid w:val="000120A5"/>
    <w:rsid w:val="000E6942"/>
    <w:rsid w:val="00224C5F"/>
    <w:rsid w:val="002B1B41"/>
    <w:rsid w:val="00412DB8"/>
    <w:rsid w:val="004C3B69"/>
    <w:rsid w:val="004F1258"/>
    <w:rsid w:val="00527BC2"/>
    <w:rsid w:val="00543471"/>
    <w:rsid w:val="00565B47"/>
    <w:rsid w:val="00683357"/>
    <w:rsid w:val="006A426A"/>
    <w:rsid w:val="00865882"/>
    <w:rsid w:val="008E2492"/>
    <w:rsid w:val="008F6417"/>
    <w:rsid w:val="009E6941"/>
    <w:rsid w:val="00A17D99"/>
    <w:rsid w:val="00A9344F"/>
    <w:rsid w:val="00B35D6F"/>
    <w:rsid w:val="00C97016"/>
    <w:rsid w:val="00CF4470"/>
    <w:rsid w:val="00D756C5"/>
    <w:rsid w:val="00DC4333"/>
    <w:rsid w:val="00DE40D5"/>
    <w:rsid w:val="00E3130E"/>
    <w:rsid w:val="00EA670D"/>
    <w:rsid w:val="00F2422D"/>
    <w:rsid w:val="00F458E2"/>
    <w:rsid w:val="00FD6ECD"/>
    <w:rsid w:val="00FE1D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34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43471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5434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a"/>
    <w:rsid w:val="00B35D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34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43471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5434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a"/>
    <w:rsid w:val="00B35D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976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3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9</Pages>
  <Words>2312</Words>
  <Characters>13182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Малыхина</dc:creator>
  <cp:lastModifiedBy>dom</cp:lastModifiedBy>
  <cp:revision>4</cp:revision>
  <dcterms:created xsi:type="dcterms:W3CDTF">2022-11-14T15:55:00Z</dcterms:created>
  <dcterms:modified xsi:type="dcterms:W3CDTF">2023-10-11T17:44:00Z</dcterms:modified>
</cp:coreProperties>
</file>